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E17D2B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2F444A" w:rsidRPr="002F444A" w14:paraId="36BE231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125" w14:textId="47E6E4F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«Շինսերտիֆիկատ»</w:t>
            </w:r>
            <w:r w:rsidRPr="002F444A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64C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11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Ն-24</w:t>
              </w:r>
            </w:hyperlink>
          </w:p>
          <w:p w14:paraId="2416048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7BB99858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Ն-24(H-24)2022</w:t>
            </w:r>
          </w:p>
          <w:p w14:paraId="0378BC7B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AA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 ք.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Կորյունի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19ա, 5-րդ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հարկ</w:t>
            </w:r>
            <w:proofErr w:type="spellEnd"/>
          </w:p>
          <w:p w14:paraId="237C48D4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info@shincertificate.net</w:t>
            </w:r>
          </w:p>
          <w:p w14:paraId="49E36B76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139" w14:textId="0B983D3A" w:rsidR="002F444A" w:rsidRPr="004D2D98" w:rsidRDefault="002F444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20.07.2022/16.02.2025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C00" w14:textId="414034C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12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2022 թվականի հուլիսի 19-ի «ՇԻՆՍԵՐՏԻՖԻԿԱՏ» ՍՊԸ փորձարկման լաբորատորիային Հայաստանի Հանրապետության (ՀՀ) և եվրասիական տնտեսական միության (ԵԱՏՄ) տեխնիկական կանոնակարգերով սահմանված արտադրանքի (օբյեկտի) եվ ցուցանիշների համապատասխանության գնահատման գործունեություն իրականացնող մարմին նշանակելու մասին»» N 1267-Ա հրաման</w:t>
              </w:r>
            </w:hyperlink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18335A">
                <w:rPr>
                  <w:rStyle w:val="Hyperlink"/>
                  <w:rFonts w:ascii="GHEA Grapalat" w:hAnsi="GHEA Grapalat"/>
                </w:rPr>
                <w:t xml:space="preserve">ՀՀ Էկոնոմիկայի նախարարի 2024 թվականի փետրվարի 29-ի «ԱՎՏՈԼԱԲ» ՍՊԸ-ի փորձարկման լաբորատորիային Եվրասիական տնտեսական միության տեխնիկական կանոնակարգերով </w:t>
              </w:r>
              <w:r w:rsidRPr="0018335A">
                <w:rPr>
                  <w:rStyle w:val="Hyperlink"/>
                  <w:rFonts w:ascii="GHEA Grapalat" w:hAnsi="GHEA Grapalat"/>
                </w:rPr>
                <w:lastRenderedPageBreak/>
                <w:t>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6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E17D2B" w:rsidRPr="002F444A" w14:paraId="6144CCD2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54" w14:textId="7E15CAFC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«ՀՀ ԳԱԱ ԱԿԱԴԵՄԻԿՈՍ Լ.Ա. ՕՐԲԵԼՈՒ ԱՆՎԱՆ ՖԻԶԻՈԼՈԳԻԱՅԻ ԻՆՍՏԻՏՈՒՏ» ՊՈԱԿ-Ի «ԹՈՒՆԱԲԱՆՈՒԹՅԱՆ ԵՎ ՄՈԼԵԿՈՒԼԱՅԻՆ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ԴԱՍԱԿԱՐԳՄԱՆ»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180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hyperlink r:id="rId18" w:history="1">
              <w:r w:rsidRPr="00E17D2B">
                <w:rPr>
                  <w:rStyle w:val="Hyperlink"/>
                  <w:rFonts w:ascii="GHEA Grapalat" w:hAnsi="GHEA Grapalat"/>
                  <w:lang w:val="en-US"/>
                </w:rPr>
                <w:t>Ն-38</w:t>
              </w:r>
            </w:hyperlink>
          </w:p>
          <w:p w14:paraId="437235F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***</w:t>
            </w:r>
          </w:p>
          <w:p w14:paraId="0F8DA6C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Ն-38 (H-38)2022</w:t>
            </w:r>
          </w:p>
          <w:p w14:paraId="5CA0268F" w14:textId="77777777" w:rsidR="00E17D2B" w:rsidRDefault="00E17D2B" w:rsidP="006C473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F1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Օրբելի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եղբ</w:t>
            </w:r>
            <w:proofErr w:type="spellEnd"/>
            <w:r w:rsidRPr="00E17D2B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22</w:t>
            </w:r>
          </w:p>
          <w:p w14:paraId="6A8433C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.: (+374 10) 27 22 47</w:t>
            </w:r>
          </w:p>
          <w:p w14:paraId="6CC3413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physiol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sci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</w:p>
          <w:p w14:paraId="06F41D49" w14:textId="77777777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1F" w14:textId="25F13632" w:rsidR="00E17D2B" w:rsidRPr="006C4735" w:rsidRDefault="00E17D2B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22.04.2022թ/17.03.2025թ.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78B" w14:textId="209060D7" w:rsidR="00E17D2B" w:rsidRPr="00E17D2B" w:rsidRDefault="00E17D2B" w:rsidP="006C4735">
            <w:pPr>
              <w:jc w:val="center"/>
              <w:rPr>
                <w:rFonts w:ascii="GHEA Grapalat" w:hAnsi="GHEA Grapalat"/>
              </w:rPr>
            </w:pPr>
            <w:hyperlink r:id="rId19" w:history="1">
              <w:r w:rsidRPr="00E17D2B">
                <w:rPr>
                  <w:rStyle w:val="Hyperlink"/>
                  <w:rFonts w:ascii="GHEA Grapalat" w:hAnsi="GHEA Grapalat"/>
                </w:rPr>
                <w:t xml:space="preserve"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</w:t>
              </w:r>
              <w:r w:rsidRPr="00E17D2B">
                <w:rPr>
                  <w:rStyle w:val="Hyperlink"/>
                  <w:rFonts w:ascii="GHEA Grapalat" w:hAnsi="GHEA Grapalat"/>
                </w:rPr>
                <w:lastRenderedPageBreak/>
                <w:t>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E17D2B">
                <w:rPr>
                  <w:rStyle w:val="Hyperlink"/>
                  <w:rFonts w:cs="Calibri"/>
                </w:rPr>
                <w:t> </w:t>
              </w:r>
              <w:r w:rsidRPr="00E17D2B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2309B"/>
    <w:rsid w:val="005732D9"/>
    <w:rsid w:val="005A1C11"/>
    <w:rsid w:val="005C23E9"/>
    <w:rsid w:val="00677962"/>
    <w:rsid w:val="006A6299"/>
    <w:rsid w:val="006C4735"/>
    <w:rsid w:val="00736F92"/>
    <w:rsid w:val="00774AA4"/>
    <w:rsid w:val="007C3A4C"/>
    <w:rsid w:val="00884F61"/>
    <w:rsid w:val="0093550E"/>
    <w:rsid w:val="00A8341F"/>
    <w:rsid w:val="00A85686"/>
    <w:rsid w:val="00AD0237"/>
    <w:rsid w:val="00B203CF"/>
    <w:rsid w:val="00B3707E"/>
    <w:rsid w:val="00B5275F"/>
    <w:rsid w:val="00B63FD0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17D2B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30183/Avtolab-V.pdf" TargetMode="External"/><Relationship Id="rId18" Type="http://schemas.openxmlformats.org/officeDocument/2006/relationships/hyperlink" Target="https://mineconomy.am/media/22266/Orbelu%20vkaykan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22724/shinsertifikat%20PL%201267.pdf" TargetMode="External"/><Relationship Id="rId17" Type="http://schemas.openxmlformats.org/officeDocument/2006/relationships/hyperlink" Target="https://mineconomy.am/media/25462/1564%20hram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media/22721/hraman%2038-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22797/vkayakan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3/vkayakan-Narek.pdf" TargetMode="Externa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hyperlink" Target="https://mineconomy.am/media/22246/Orbelu%20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30184/HRAMAN%20%282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24</cp:revision>
  <cp:lastPrinted>2017-03-28T08:09:00Z</cp:lastPrinted>
  <dcterms:created xsi:type="dcterms:W3CDTF">2018-12-27T07:12:00Z</dcterms:created>
  <dcterms:modified xsi:type="dcterms:W3CDTF">2025-04-16T11:13:00Z</dcterms:modified>
</cp:coreProperties>
</file>