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E292F" w14:textId="77777777" w:rsidR="00E3726F" w:rsidRPr="009D7588" w:rsidRDefault="00E3726F" w:rsidP="00E3726F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eastAsia="hy-AM"/>
        </w:rPr>
      </w:pPr>
      <w:r w:rsidRPr="009D758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C4EAB6C" w14:textId="77777777" w:rsidR="00E3726F" w:rsidRPr="009D7588" w:rsidRDefault="00E3726F" w:rsidP="00E3726F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eastAsia="hy-AM"/>
        </w:rPr>
      </w:pPr>
    </w:p>
    <w:p w14:paraId="61131351" w14:textId="32BDC39D" w:rsidR="00E3726F" w:rsidRPr="009D7588" w:rsidRDefault="00E3726F" w:rsidP="00E3726F">
      <w:pPr>
        <w:tabs>
          <w:tab w:val="left" w:pos="142"/>
          <w:tab w:val="left" w:pos="284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D7588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էկոնոմիկայի նախարարությունը հայտարարում է </w:t>
      </w:r>
      <w:r w:rsidR="00F07A95" w:rsidRPr="009D7588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Pr="009D7588">
        <w:rPr>
          <w:rFonts w:ascii="GHEA Grapalat" w:hAnsi="GHEA Grapalat"/>
          <w:b/>
          <w:sz w:val="24"/>
          <w:szCs w:val="24"/>
          <w:lang w:val="hy-AM" w:eastAsia="hy-AM"/>
        </w:rPr>
        <w:t>մրցույթ՝ քաղաքաց</w:t>
      </w:r>
      <w:r w:rsidR="001B673E" w:rsidRPr="009D7588">
        <w:rPr>
          <w:rFonts w:ascii="GHEA Grapalat" w:hAnsi="GHEA Grapalat"/>
          <w:b/>
          <w:sz w:val="24"/>
          <w:szCs w:val="24"/>
          <w:lang w:val="hy-AM" w:eastAsia="hy-AM"/>
        </w:rPr>
        <w:t>իական ծառայության թափուր պաշտոն</w:t>
      </w:r>
      <w:r w:rsidR="0073265F">
        <w:rPr>
          <w:rFonts w:ascii="GHEA Grapalat" w:hAnsi="GHEA Grapalat"/>
          <w:b/>
          <w:sz w:val="24"/>
          <w:szCs w:val="24"/>
          <w:lang w:val="hy-AM" w:eastAsia="hy-AM"/>
        </w:rPr>
        <w:t>ը</w:t>
      </w:r>
      <w:r w:rsidRPr="009D7588">
        <w:rPr>
          <w:rFonts w:ascii="GHEA Grapalat" w:hAnsi="GHEA Grapalat"/>
          <w:b/>
          <w:sz w:val="24"/>
          <w:szCs w:val="24"/>
          <w:lang w:val="hy-AM" w:eastAsia="hy-AM"/>
        </w:rPr>
        <w:t xml:space="preserve"> զբաղեցնելու մասին</w:t>
      </w:r>
    </w:p>
    <w:p w14:paraId="33D8F666" w14:textId="77777777" w:rsidR="00E3726F" w:rsidRPr="009D7588" w:rsidRDefault="00E3726F" w:rsidP="00E3726F">
      <w:pPr>
        <w:tabs>
          <w:tab w:val="left" w:pos="142"/>
          <w:tab w:val="left" w:pos="284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5717714" w14:textId="69412A0C" w:rsidR="00E3726F" w:rsidRPr="009D7588" w:rsidRDefault="00E3726F" w:rsidP="00E3726F">
      <w:pPr>
        <w:shd w:val="clear" w:color="auto" w:fill="FFFFFF"/>
        <w:tabs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D7588">
        <w:rPr>
          <w:rFonts w:ascii="GHEA Grapalat" w:hAnsi="GHEA Grapalat"/>
          <w:sz w:val="24"/>
          <w:szCs w:val="24"/>
          <w:lang w:val="hy-AM" w:eastAsia="hy-AM"/>
        </w:rPr>
        <w:t>Հայաստանի Հանրապետությ</w:t>
      </w:r>
      <w:r w:rsidR="00370512" w:rsidRPr="009D7588">
        <w:rPr>
          <w:rFonts w:ascii="GHEA Grapalat" w:hAnsi="GHEA Grapalat"/>
          <w:sz w:val="24"/>
          <w:szCs w:val="24"/>
          <w:lang w:val="hy-AM" w:eastAsia="hy-AM"/>
        </w:rPr>
        <w:t xml:space="preserve">ան էկոնոմիկայի նախարարությունը 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հայտարարում է </w:t>
      </w:r>
      <w:r w:rsidRPr="009D7588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մրցույթ՝ </w:t>
      </w:r>
      <w:r w:rsidR="00F07A95" w:rsidRPr="009D7588">
        <w:rPr>
          <w:rFonts w:ascii="GHEA Grapalat" w:hAnsi="GHEA Grapalat"/>
          <w:sz w:val="24"/>
          <w:szCs w:val="24"/>
          <w:lang w:val="hy-AM" w:eastAsia="hy-AM"/>
        </w:rPr>
        <w:t>Է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կոնոմիկայի նախարարության </w:t>
      </w:r>
      <w:r w:rsidR="00061D10">
        <w:rPr>
          <w:rFonts w:ascii="GHEA Grapalat" w:hAnsi="GHEA Grapalat"/>
          <w:sz w:val="24"/>
          <w:szCs w:val="24"/>
          <w:lang w:val="hy-AM" w:eastAsia="hy-AM"/>
        </w:rPr>
        <w:t xml:space="preserve">գյուղատնտեսական ծրագրերի իրականացման </w:t>
      </w:r>
      <w:r w:rsidR="00CB7686">
        <w:rPr>
          <w:rFonts w:ascii="GHEA Grapalat" w:hAnsi="GHEA Grapalat"/>
          <w:color w:val="000000"/>
          <w:sz w:val="24"/>
          <w:szCs w:val="24"/>
          <w:lang w:val="hy-AM"/>
        </w:rPr>
        <w:t>վարչության</w:t>
      </w:r>
      <w:r w:rsidR="003B55A8" w:rsidRPr="009D75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70512" w:rsidRPr="009D7588">
        <w:rPr>
          <w:rFonts w:ascii="GHEA Grapalat" w:hAnsi="GHEA Grapalat"/>
          <w:sz w:val="24"/>
          <w:szCs w:val="24"/>
          <w:lang w:val="hy-AM" w:eastAsia="hy-AM"/>
        </w:rPr>
        <w:t>(այսուհետ՝ Վարչություն)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C3A7A" w:rsidRPr="008C3A7A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աջակցության ծրագրերի </w:t>
      </w:r>
      <w:r w:rsidR="00B22AC2">
        <w:rPr>
          <w:rFonts w:ascii="GHEA Grapalat" w:hAnsi="GHEA Grapalat"/>
          <w:sz w:val="24"/>
          <w:szCs w:val="24"/>
          <w:lang w:val="hy-AM" w:eastAsia="hy-AM"/>
        </w:rPr>
        <w:t>բաժնի</w:t>
      </w:r>
      <w:r w:rsidR="00B60F86" w:rsidRPr="009D7588">
        <w:rPr>
          <w:rFonts w:ascii="GHEA Grapalat" w:hAnsi="GHEA Grapalat"/>
          <w:sz w:val="24"/>
          <w:szCs w:val="24"/>
          <w:lang w:val="hy-AM"/>
        </w:rPr>
        <w:t xml:space="preserve"> (այսուհետ՝ Բաժին) </w:t>
      </w:r>
      <w:r w:rsidR="008C3A7A">
        <w:rPr>
          <w:rFonts w:ascii="GHEA Grapalat" w:hAnsi="GHEA Grapalat"/>
          <w:sz w:val="24"/>
          <w:szCs w:val="24"/>
          <w:lang w:val="hy-AM"/>
        </w:rPr>
        <w:t>գլխավոր</w:t>
      </w:r>
      <w:r w:rsidR="00CB7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BD7" w:rsidRPr="009D7588">
        <w:rPr>
          <w:rFonts w:ascii="GHEA Grapalat" w:hAnsi="GHEA Grapalat"/>
          <w:sz w:val="24"/>
          <w:szCs w:val="24"/>
          <w:lang w:val="hy-AM"/>
        </w:rPr>
        <w:t>մասնագետ</w:t>
      </w:r>
      <w:r w:rsidR="008D6FE0" w:rsidRPr="009D7588">
        <w:rPr>
          <w:rFonts w:ascii="GHEA Grapalat" w:hAnsi="GHEA Grapalat"/>
          <w:sz w:val="24"/>
          <w:szCs w:val="24"/>
          <w:lang w:val="hy-AM"/>
        </w:rPr>
        <w:t>ի</w:t>
      </w:r>
      <w:r w:rsidR="008D6FE0" w:rsidRPr="009D75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bookmarkStart w:id="0" w:name="_Hlk128579074"/>
      <w:r w:rsidR="00A656E2" w:rsidRPr="00EC54FC">
        <w:rPr>
          <w:rFonts w:ascii="GHEA Grapalat" w:hAnsi="GHEA Grapalat"/>
          <w:sz w:val="24"/>
          <w:szCs w:val="24"/>
          <w:lang w:val="hy-AM"/>
        </w:rPr>
        <w:t>23-32.</w:t>
      </w:r>
      <w:r w:rsidR="00061D10">
        <w:rPr>
          <w:rFonts w:ascii="GHEA Grapalat" w:hAnsi="GHEA Grapalat"/>
          <w:sz w:val="24"/>
          <w:szCs w:val="24"/>
          <w:lang w:val="hy-AM"/>
        </w:rPr>
        <w:t>6</w:t>
      </w:r>
      <w:r w:rsidR="00A656E2" w:rsidRPr="00EC54FC">
        <w:rPr>
          <w:rFonts w:ascii="GHEA Grapalat" w:hAnsi="GHEA Grapalat"/>
          <w:sz w:val="24"/>
          <w:szCs w:val="24"/>
          <w:lang w:val="hy-AM"/>
        </w:rPr>
        <w:t>-Մ</w:t>
      </w:r>
      <w:r w:rsidR="008C3A7A">
        <w:rPr>
          <w:rFonts w:ascii="GHEA Grapalat" w:hAnsi="GHEA Grapalat"/>
          <w:sz w:val="24"/>
          <w:szCs w:val="24"/>
          <w:lang w:val="hy-AM"/>
        </w:rPr>
        <w:t>2</w:t>
      </w:r>
      <w:r w:rsidR="00A656E2" w:rsidRPr="00EC54FC">
        <w:rPr>
          <w:rFonts w:ascii="GHEA Grapalat" w:hAnsi="GHEA Grapalat"/>
          <w:sz w:val="24"/>
          <w:szCs w:val="24"/>
          <w:lang w:val="hy-AM"/>
        </w:rPr>
        <w:t>-</w:t>
      </w:r>
      <w:bookmarkEnd w:id="0"/>
      <w:r w:rsidR="008C3A7A">
        <w:rPr>
          <w:rFonts w:ascii="GHEA Grapalat" w:hAnsi="GHEA Grapalat"/>
          <w:sz w:val="24"/>
          <w:szCs w:val="24"/>
          <w:lang w:val="hy-AM"/>
        </w:rPr>
        <w:t>6</w:t>
      </w:r>
      <w:r w:rsidR="00715985" w:rsidRPr="009D7588">
        <w:rPr>
          <w:rFonts w:ascii="GHEA Grapalat" w:hAnsi="GHEA Grapalat"/>
          <w:sz w:val="24"/>
          <w:szCs w:val="24"/>
          <w:lang w:val="hy-AM" w:eastAsia="hy-AM"/>
        </w:rPr>
        <w:t>)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946EB2">
        <w:rPr>
          <w:rFonts w:ascii="GHEA Grapalat" w:hAnsi="GHEA Grapalat"/>
          <w:sz w:val="24"/>
          <w:szCs w:val="24"/>
          <w:lang w:val="hy-AM" w:eastAsia="hy-AM"/>
        </w:rPr>
        <w:t>ը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 զբաղեցնելու համար:</w:t>
      </w:r>
    </w:p>
    <w:p w14:paraId="0CF213CF" w14:textId="60014297" w:rsidR="00E3726F" w:rsidRPr="009D7588" w:rsidRDefault="00F07A95" w:rsidP="00E3726F">
      <w:pPr>
        <w:shd w:val="clear" w:color="auto" w:fill="FFFFFF"/>
        <w:tabs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x-none"/>
        </w:rPr>
      </w:pPr>
      <w:r w:rsidRPr="009D7588">
        <w:rPr>
          <w:rFonts w:ascii="GHEA Grapalat" w:hAnsi="GHEA Grapalat"/>
          <w:sz w:val="24"/>
          <w:szCs w:val="24"/>
          <w:lang w:val="hy-AM" w:eastAsia="hy-AM"/>
        </w:rPr>
        <w:t>Է</w:t>
      </w:r>
      <w:r w:rsidR="00E3726F" w:rsidRPr="009D7588">
        <w:rPr>
          <w:rFonts w:ascii="GHEA Grapalat" w:hAnsi="GHEA Grapalat"/>
          <w:sz w:val="24"/>
          <w:szCs w:val="24"/>
          <w:lang w:val="hy-AM" w:eastAsia="hy-AM"/>
        </w:rPr>
        <w:t xml:space="preserve">կոնոմիկայի նախարարության </w:t>
      </w:r>
      <w:r w:rsidR="008C3A7A" w:rsidRPr="008C3A7A">
        <w:rPr>
          <w:rFonts w:ascii="GHEA Grapalat" w:hAnsi="GHEA Grapalat"/>
          <w:color w:val="000000"/>
          <w:sz w:val="24"/>
          <w:szCs w:val="24"/>
          <w:lang w:val="hy-AM"/>
        </w:rPr>
        <w:t>գյուղատնտեսական ծրագրերի իրականացման վարչության պետական աջակցության ծրագրերի բաժնի գլխավոր մասնագետի</w:t>
      </w:r>
      <w:r w:rsidR="008C3A7A" w:rsidRPr="008C3A7A">
        <w:rPr>
          <w:rFonts w:ascii="GHEA Grapalat" w:hAnsi="GHEA Grapalat"/>
          <w:sz w:val="24"/>
          <w:szCs w:val="24"/>
          <w:lang w:val="hy-AM"/>
        </w:rPr>
        <w:t xml:space="preserve"> (ծածկագիրը` 23-32</w:t>
      </w:r>
      <w:r w:rsidR="008C3A7A" w:rsidRPr="008C3A7A">
        <w:rPr>
          <w:rFonts w:ascii="GHEA Grapalat" w:hAnsi="GHEA Grapalat" w:cs="Cambria Math"/>
          <w:sz w:val="24"/>
          <w:szCs w:val="24"/>
          <w:lang w:val="hy-AM"/>
        </w:rPr>
        <w:t>.</w:t>
      </w:r>
      <w:r w:rsidR="008C3A7A" w:rsidRPr="008C3A7A">
        <w:rPr>
          <w:rFonts w:ascii="GHEA Grapalat" w:hAnsi="GHEA Grapalat"/>
          <w:sz w:val="24"/>
          <w:szCs w:val="24"/>
          <w:lang w:val="hy-AM"/>
        </w:rPr>
        <w:t>6-Մ2-6)</w:t>
      </w:r>
      <w:r w:rsidR="008D6FE0" w:rsidRPr="009D75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3726F" w:rsidRPr="009D758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E3726F" w:rsidRPr="009D758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տեղեկավությունը ներառված է պաշտոնի անձնագրում, որի </w:t>
      </w:r>
      <w:r w:rsidR="00E3726F" w:rsidRPr="009D7588">
        <w:rPr>
          <w:rFonts w:ascii="GHEA Grapalat" w:hAnsi="GHEA Grapalat"/>
          <w:sz w:val="24"/>
          <w:szCs w:val="24"/>
          <w:lang w:val="hy-AM" w:eastAsia="hy-AM"/>
        </w:rPr>
        <w:t xml:space="preserve">էլեկտրոնային օրինակին կարող եք ծանոթանալ </w:t>
      </w:r>
      <w:r w:rsidR="009D16E5" w:rsidRPr="009D7588">
        <w:rPr>
          <w:rFonts w:ascii="GHEA Grapalat" w:hAnsi="GHEA Grapalat"/>
          <w:sz w:val="24"/>
          <w:szCs w:val="24"/>
          <w:lang w:val="hy-AM" w:eastAsia="hy-AM"/>
        </w:rPr>
        <w:t>կից</w:t>
      </w:r>
      <w:r w:rsidR="00E3726F" w:rsidRPr="009D7588">
        <w:rPr>
          <w:rFonts w:ascii="GHEA Grapalat" w:hAnsi="GHEA Grapalat"/>
          <w:sz w:val="24"/>
          <w:szCs w:val="24"/>
          <w:lang w:val="hy-AM"/>
        </w:rPr>
        <w:t>։</w:t>
      </w:r>
    </w:p>
    <w:p w14:paraId="793C7F71" w14:textId="495485D7" w:rsidR="00D80121" w:rsidRPr="005D4497" w:rsidRDefault="00073DEA" w:rsidP="00D80121">
      <w:pPr>
        <w:tabs>
          <w:tab w:val="left" w:pos="900"/>
          <w:tab w:val="left" w:pos="990"/>
        </w:tabs>
        <w:spacing w:line="276" w:lineRule="auto"/>
        <w:ind w:firstLine="540"/>
        <w:jc w:val="both"/>
        <w:textAlignment w:val="top"/>
        <w:rPr>
          <w:rFonts w:ascii="GHEA Grapalat" w:hAnsi="GHEA Grapalat"/>
          <w:sz w:val="24"/>
          <w:szCs w:val="24"/>
          <w:lang w:val="hy-AM" w:eastAsia="en-US"/>
        </w:rPr>
      </w:pP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Էկոնոմիկայի նախարարության </w:t>
      </w:r>
      <w:r w:rsidR="008C3A7A" w:rsidRPr="008C3A7A">
        <w:rPr>
          <w:rFonts w:ascii="GHEA Grapalat" w:hAnsi="GHEA Grapalat"/>
          <w:color w:val="000000"/>
          <w:sz w:val="24"/>
          <w:szCs w:val="24"/>
          <w:lang w:val="hy-AM"/>
        </w:rPr>
        <w:t xml:space="preserve">գյուղատնտեսական ծրագրերի իրականացման վարչության </w:t>
      </w:r>
      <w:bookmarkStart w:id="1" w:name="_Hlk150178751"/>
      <w:r w:rsidR="008C3A7A" w:rsidRPr="008C3A7A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աջակցության ծրագրերի </w:t>
      </w:r>
      <w:bookmarkEnd w:id="1"/>
      <w:r w:rsidR="008C3A7A" w:rsidRPr="008C3A7A">
        <w:rPr>
          <w:rFonts w:ascii="GHEA Grapalat" w:hAnsi="GHEA Grapalat"/>
          <w:color w:val="000000"/>
          <w:sz w:val="24"/>
          <w:szCs w:val="24"/>
          <w:lang w:val="hy-AM"/>
        </w:rPr>
        <w:t>բաժնի գլխավոր մասնագետի</w:t>
      </w:r>
      <w:r w:rsidR="008C3A7A" w:rsidRPr="008C3A7A">
        <w:rPr>
          <w:rFonts w:ascii="GHEA Grapalat" w:hAnsi="GHEA Grapalat"/>
          <w:sz w:val="24"/>
          <w:szCs w:val="24"/>
          <w:lang w:val="hy-AM"/>
        </w:rPr>
        <w:t xml:space="preserve"> (ծածկագիրը` 23-32</w:t>
      </w:r>
      <w:r w:rsidR="008C3A7A" w:rsidRPr="008C3A7A">
        <w:rPr>
          <w:rFonts w:ascii="GHEA Grapalat" w:hAnsi="GHEA Grapalat" w:cs="Cambria Math"/>
          <w:sz w:val="24"/>
          <w:szCs w:val="24"/>
          <w:lang w:val="hy-AM"/>
        </w:rPr>
        <w:t>.</w:t>
      </w:r>
      <w:r w:rsidR="008C3A7A" w:rsidRPr="008C3A7A">
        <w:rPr>
          <w:rFonts w:ascii="GHEA Grapalat" w:hAnsi="GHEA Grapalat"/>
          <w:sz w:val="24"/>
          <w:szCs w:val="24"/>
          <w:lang w:val="hy-AM"/>
        </w:rPr>
        <w:t>6-Մ2-6)</w:t>
      </w:r>
      <w:r w:rsidR="008C3A7A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A95" w:rsidRPr="009D7588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 զբաղեցնելու համար անցկացվող մրցույթին մասնակցելու համար դիմումները </w:t>
      </w:r>
      <w:r w:rsidR="00F07A95" w:rsidRPr="009D7588">
        <w:rPr>
          <w:rFonts w:ascii="GHEA Grapalat" w:hAnsi="GHEA Grapalat" w:cs="Arial"/>
          <w:sz w:val="24"/>
          <w:szCs w:val="24"/>
          <w:lang w:val="hy-AM" w:eastAsia="en-US"/>
        </w:rPr>
        <w:t xml:space="preserve">ներկայացվում են </w:t>
      </w:r>
      <w:r w:rsidR="00D80121" w:rsidRPr="005D4497">
        <w:rPr>
          <w:rFonts w:ascii="GHEA Grapalat" w:hAnsi="GHEA Grapalat" w:cs="Arial"/>
          <w:sz w:val="24"/>
          <w:szCs w:val="24"/>
          <w:lang w:val="hy-AM" w:eastAsia="en-US"/>
        </w:rPr>
        <w:t xml:space="preserve">էլեկտրոնային եղանակով </w:t>
      </w:r>
      <w:r w:rsidR="00D80121" w:rsidRPr="005D4497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Քաղաքացիական ծառայության գրասենյակի կայքէջի միջոցով</w:t>
      </w:r>
      <w:r w:rsidR="00D80121" w:rsidRPr="005D4497">
        <w:rPr>
          <w:rFonts w:ascii="GHEA Grapalat" w:hAnsi="GHEA Grapalat" w:cs="Arial"/>
          <w:color w:val="000000" w:themeColor="text1"/>
          <w:sz w:val="24"/>
          <w:szCs w:val="24"/>
          <w:lang w:val="hy-AM" w:eastAsia="en-US"/>
        </w:rPr>
        <w:t xml:space="preserve">, </w:t>
      </w:r>
      <w:r w:rsidR="00D80121" w:rsidRPr="005D4497">
        <w:rPr>
          <w:rFonts w:ascii="GHEA Grapalat" w:hAnsi="GHEA Grapalat" w:cs="Arial"/>
          <w:sz w:val="24"/>
          <w:szCs w:val="24"/>
          <w:lang w:val="hy-AM" w:eastAsia="en-US"/>
        </w:rPr>
        <w:t xml:space="preserve">առցանց՝ </w:t>
      </w:r>
      <w:hyperlink r:id="rId5" w:history="1">
        <w:r w:rsidR="00D80121" w:rsidRPr="005D4497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https://cso.gov.am/internal-external-competitions</w:t>
        </w:r>
      </w:hyperlink>
      <w:r w:rsidR="00D80121" w:rsidRPr="005D4497">
        <w:rPr>
          <w:rFonts w:ascii="Calibri" w:hAnsi="Calibri" w:cs="Calibri"/>
          <w:color w:val="7B7E8A"/>
          <w:sz w:val="24"/>
          <w:szCs w:val="24"/>
          <w:shd w:val="clear" w:color="auto" w:fill="FFFFFF"/>
          <w:lang w:val="hy-AM"/>
        </w:rPr>
        <w:t> </w:t>
      </w:r>
      <w:r w:rsidR="00D80121" w:rsidRPr="005D4497">
        <w:rPr>
          <w:rFonts w:ascii="GHEA Grapalat" w:hAnsi="GHEA Grapalat" w:cs="Arial"/>
          <w:sz w:val="24"/>
          <w:szCs w:val="24"/>
          <w:lang w:val="hy-AM" w:eastAsia="en-US"/>
        </w:rPr>
        <w:t>հղումով՝ կցելով հետևյալ</w:t>
      </w:r>
      <w:r w:rsidR="00D80121" w:rsidRPr="005D4497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D80121" w:rsidRPr="005D4497">
        <w:rPr>
          <w:rFonts w:ascii="GHEA Grapalat" w:hAnsi="GHEA Grapalat" w:cs="Arial"/>
          <w:sz w:val="24"/>
          <w:szCs w:val="24"/>
          <w:lang w:val="hy-AM" w:eastAsia="en-US"/>
        </w:rPr>
        <w:t>փաստաթղթերը</w:t>
      </w:r>
      <w:r w:rsidR="00D80121" w:rsidRPr="005D4497">
        <w:rPr>
          <w:rFonts w:ascii="GHEA Grapalat" w:hAnsi="GHEA Grapalat"/>
          <w:sz w:val="24"/>
          <w:szCs w:val="24"/>
          <w:lang w:val="hy-AM" w:eastAsia="en-US"/>
        </w:rPr>
        <w:t xml:space="preserve">՝  </w:t>
      </w:r>
    </w:p>
    <w:p w14:paraId="20F2025F" w14:textId="77777777" w:rsidR="00D80121" w:rsidRPr="005D4497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90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դիմում (ձևը լրացվում է առցանց),</w:t>
      </w:r>
    </w:p>
    <w:p w14:paraId="7F51B4C6" w14:textId="77777777" w:rsidR="00D80121" w:rsidRPr="005D4497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անձնագրի կամ նույնականացման քարտի պատճենները (եթե անձը նույնականացման քարտ չի ներկայացնում, ապա անհրաժեշտ է ներկայացնել հանրային ծառայության համարանիշի կամ անձին հանրային ծառայության համարանիշ տրամադրելու մասին տեղեկանքի պատճենները),</w:t>
      </w:r>
    </w:p>
    <w:p w14:paraId="7C910DF5" w14:textId="77777777" w:rsidR="00D80121" w:rsidRPr="005D4497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դիպլոմ(ներ)ի պատճեն(ներ)ը,</w:t>
      </w:r>
    </w:p>
    <w:p w14:paraId="63D15DEC" w14:textId="77777777" w:rsidR="00D80121" w:rsidRPr="005D4497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աշխատանքային գործունեությունը հավաստող փաստաթղթ(եր)ի պատճեն(ներ)ը,</w:t>
      </w:r>
    </w:p>
    <w:p w14:paraId="720D128E" w14:textId="77777777" w:rsidR="00D80121" w:rsidRPr="005D4497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զինվորական գրքույկի պատճենը (նշված փաստաթուղթը ներկայացնում են արական սեռի անձինք),</w:t>
      </w:r>
    </w:p>
    <w:p w14:paraId="7A8DBA08" w14:textId="44ABA57F" w:rsidR="00D80121" w:rsidRDefault="00D80121" w:rsidP="00D80121">
      <w:pPr>
        <w:pStyle w:val="ListParagraph"/>
        <w:numPr>
          <w:ilvl w:val="0"/>
          <w:numId w:val="12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մեկ լուսանկար՝ 3X4 չափսի։</w:t>
      </w:r>
    </w:p>
    <w:p w14:paraId="3716CCC9" w14:textId="41EA4DC4" w:rsidR="00E1299E" w:rsidRPr="00E1299E" w:rsidRDefault="00E1299E" w:rsidP="00E1299E">
      <w:pPr>
        <w:tabs>
          <w:tab w:val="left" w:pos="900"/>
          <w:tab w:val="left" w:pos="990"/>
        </w:tabs>
        <w:spacing w:line="276" w:lineRule="auto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Arial"/>
          <w:color w:val="282A3C"/>
          <w:sz w:val="24"/>
          <w:szCs w:val="24"/>
          <w:shd w:val="clear" w:color="auto" w:fill="FFFFFF"/>
          <w:lang w:val="hy-AM"/>
        </w:rPr>
        <w:lastRenderedPageBreak/>
        <w:t xml:space="preserve">       </w:t>
      </w:r>
      <w:r w:rsidRPr="00E1299E">
        <w:rPr>
          <w:rFonts w:ascii="GHEA Grapalat" w:hAnsi="GHEA Grapalat" w:cs="Arial"/>
          <w:color w:val="282A3C"/>
          <w:sz w:val="24"/>
          <w:szCs w:val="24"/>
          <w:shd w:val="clear" w:color="auto" w:fill="FFFFFF"/>
          <w:lang w:val="hy-AM"/>
        </w:rPr>
        <w:t>Ցանկալի</w:t>
      </w:r>
      <w:r w:rsidRPr="00E1299E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E1299E">
        <w:rPr>
          <w:rFonts w:ascii="GHEA Grapalat" w:hAnsi="GHEA Grapalat" w:cs="Arial"/>
          <w:color w:val="282A3C"/>
          <w:sz w:val="24"/>
          <w:szCs w:val="24"/>
          <w:shd w:val="clear" w:color="auto" w:fill="FFFFFF"/>
          <w:lang w:val="hy-AM"/>
        </w:rPr>
        <w:t>է</w:t>
      </w:r>
      <w:r w:rsidRPr="00E1299E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E1299E">
        <w:rPr>
          <w:rFonts w:ascii="GHEA Grapalat" w:hAnsi="GHEA Grapalat" w:cs="Arial"/>
          <w:color w:val="282A3C"/>
          <w:sz w:val="24"/>
          <w:szCs w:val="24"/>
          <w:shd w:val="clear" w:color="auto" w:fill="FFFFFF"/>
          <w:lang w:val="hy-AM"/>
        </w:rPr>
        <w:t>ներկայացնել</w:t>
      </w:r>
      <w:r w:rsidRPr="00E1299E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E1299E">
        <w:rPr>
          <w:rFonts w:ascii="GHEA Grapalat" w:hAnsi="GHEA Grapalat" w:cs="Arial"/>
          <w:color w:val="282A3C"/>
          <w:sz w:val="24"/>
          <w:szCs w:val="24"/>
          <w:shd w:val="clear" w:color="auto" w:fill="FFFFFF"/>
          <w:lang w:val="hy-AM"/>
        </w:rPr>
        <w:t>նաև</w:t>
      </w:r>
      <w:r w:rsidRPr="00E1299E">
        <w:rPr>
          <w:rFonts w:ascii="Calibri" w:hAnsi="Calibri" w:cs="Calibri"/>
          <w:color w:val="282A3C"/>
          <w:sz w:val="24"/>
          <w:szCs w:val="24"/>
          <w:shd w:val="clear" w:color="auto" w:fill="FFFFFF"/>
          <w:lang w:val="hy-AM"/>
        </w:rPr>
        <w:t> </w:t>
      </w:r>
      <w:r w:rsidRPr="00E1299E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ինքնակենսագրություն/CV:</w:t>
      </w:r>
    </w:p>
    <w:p w14:paraId="07F8DC32" w14:textId="77777777" w:rsidR="00E1299E" w:rsidRPr="005D4497" w:rsidRDefault="00E1299E" w:rsidP="00E1299E">
      <w:pPr>
        <w:pStyle w:val="ListParagraph"/>
        <w:tabs>
          <w:tab w:val="left" w:pos="900"/>
          <w:tab w:val="left" w:pos="990"/>
        </w:tabs>
        <w:spacing w:line="276" w:lineRule="auto"/>
        <w:ind w:left="540"/>
        <w:jc w:val="both"/>
        <w:textAlignment w:val="top"/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</w:pPr>
    </w:p>
    <w:p w14:paraId="2A26CD34" w14:textId="77777777" w:rsidR="00D80121" w:rsidRPr="005D4497" w:rsidRDefault="00D80121" w:rsidP="00D80121">
      <w:pPr>
        <w:pStyle w:val="ListParagraph"/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i/>
          <w:iCs/>
          <w:color w:val="000000" w:themeColor="text1"/>
          <w:sz w:val="24"/>
          <w:szCs w:val="24"/>
          <w:lang w:val="hy-AM" w:eastAsia="en-US"/>
        </w:rPr>
      </w:pPr>
      <w:r w:rsidRPr="005D4497">
        <w:rPr>
          <w:rFonts w:ascii="GHEA Grapalat" w:hAnsi="GHEA Grapalat" w:cs="Arial"/>
          <w:i/>
          <w:iCs/>
          <w:color w:val="000000" w:themeColor="text1"/>
          <w:sz w:val="24"/>
          <w:szCs w:val="24"/>
          <w:lang w:val="hy-AM"/>
        </w:rPr>
        <w:t>Էլեկտրոնային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 եղանակով դիմում ներկայացնելու համար անհրաժեշտ է այցելել</w:t>
      </w:r>
      <w:r w:rsidRPr="005D4497">
        <w:rPr>
          <w:rFonts w:ascii="Calibri" w:hAnsi="Calibri" w:cs="Calibri"/>
          <w:i/>
          <w:iCs/>
          <w:color w:val="000000" w:themeColor="text1"/>
          <w:sz w:val="24"/>
          <w:szCs w:val="24"/>
          <w:lang w:val="hy-AM"/>
        </w:rPr>
        <w:t>  </w:t>
      </w:r>
      <w:hyperlink r:id="rId6" w:history="1">
        <w:r w:rsidRPr="005D4497">
          <w:rPr>
            <w:rStyle w:val="Hyperlink"/>
            <w:rFonts w:ascii="GHEA Grapalat" w:hAnsi="GHEA Grapalat"/>
            <w:i/>
            <w:iCs/>
            <w:color w:val="2D68DC"/>
            <w:sz w:val="24"/>
            <w:szCs w:val="24"/>
            <w:lang w:val="hy-AM"/>
          </w:rPr>
          <w:t>https://cso.gov.am/</w:t>
        </w:r>
      </w:hyperlink>
      <w:r w:rsidRPr="005D4497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կայքէջի 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Գլխավոր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 էջի 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Մրցույթների հայտարարություններ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 բաժնի 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>Ղեկավար և մասնագիտական</w:t>
      </w:r>
      <w:r w:rsidRPr="005D4497">
        <w:rPr>
          <w:rFonts w:ascii="GHEA Grapalat" w:hAnsi="GHEA Grapalat" w:cs="Roboto"/>
          <w:i/>
          <w:iCs/>
          <w:color w:val="000000" w:themeColor="text1"/>
          <w:sz w:val="24"/>
          <w:szCs w:val="24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 ենթաբաժին:</w:t>
      </w:r>
    </w:p>
    <w:p w14:paraId="2D9B06F4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000000" w:themeColor="text1"/>
          <w:lang w:val="hy-AM"/>
        </w:rPr>
      </w:pP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     Ծանոթանալով մրցույթի մասին հրապարակված հայտարարության բովանդակությանը՝ քաղաքացին կարող է հայտարարության տեքստի վերջում նշված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Դիմել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ստեղնի օգնությամբ ներկայացնել էլեկտրոնային դիմում: Սեղմելով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Դիմել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ստեղնը՝ բացվում են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Մուտք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և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Գրանցվել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պատուհանները: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Գրանցվել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«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Մուտք</w:t>
      </w:r>
      <w:r w:rsidRPr="005D4497">
        <w:rPr>
          <w:rFonts w:ascii="GHEA Grapalat" w:hAnsi="GHEA Grapalat" w:cs="Roboto"/>
          <w:i/>
          <w:iCs/>
          <w:color w:val="000000" w:themeColor="text1"/>
          <w:lang w:val="hy-AM"/>
        </w:rPr>
        <w:t>»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ստեղնը:</w:t>
      </w:r>
    </w:p>
    <w:p w14:paraId="2F6687EC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     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Հաջորդ քայլով անհրաժեշտ է բացված պատուհանի վերևի աջ անկյունում՝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Իմ էջը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բաժնում (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Ծանուցումներ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(զանգակ նշանի տեսքով է)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բաժնի կողքը), լրացնել անձնական տվյալները և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Կրթություն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,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Օտար լեզուներ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,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Համակարգչային ծրագրեր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բաժինները, պարտադիր լրացման ենթակա բոլոր դաշտերը, կցել հայտարարության մեջ նշված անհրաժեշտ փաստաթղթերի լուսապատճենները, լուսանկարը և սեղմել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Պահպանել փոփոխությունները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ստեղնը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:</w:t>
      </w:r>
    </w:p>
    <w:p w14:paraId="0B7934F1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     Լրացնելով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Իմ էջի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անձնական տվյալները, կցելով անհրաժեշտ փաստաթղթերը՝ անհրաժեշտ է արդեն իսկ գրանցված օգտատիրոջ էջում՝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Մրցույթներ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բաժնում գտնել կոնկրետ պաշտոնի համար անցկացվող մրցույթի մասին հրապարակված հայտարարությունը և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Գործողություններ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ենթաբաժնի ներքո նշված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Դիմել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ստեղնով ներկայացնել դիմումը, որից անմիջապես հետո քաղաքացին ստանում է</w:t>
      </w:r>
      <w:r w:rsidRPr="005D4497">
        <w:rPr>
          <w:rFonts w:ascii="Calibri" w:hAnsi="Calibri" w:cs="Calibri"/>
          <w:i/>
          <w:iCs/>
          <w:color w:val="282A3C"/>
          <w:lang w:val="hy-AM"/>
        </w:rPr>
        <w:t> 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ծանուցում դիմումն ընդունվելու մասին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:</w:t>
      </w:r>
    </w:p>
    <w:p w14:paraId="43F0AA9D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000000" w:themeColor="text1"/>
          <w:lang w:val="hy-AM"/>
        </w:rPr>
        <w:t xml:space="preserve">      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Դիմումի կարգավիճակի մասին տեղեկատվություն կարելի է ստանալ նաև օգտատիրոջ անձնական էջի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Մրցույթներ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բաժնի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Հայտարարություններ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ենթաբաժնում կոնկրետ պաշտոնի համար հայտարարված մրցույթի տողում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Գործողություններ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ենթաբաժնի ներքո գրառումից. նշված հատվածում՝</w:t>
      </w:r>
    </w:p>
    <w:p w14:paraId="02CE1132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     ա) եթե ակտիվ է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Դիմել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ստեղնը, ապա դիմումը դեռևս գրանցված չէ,</w:t>
      </w:r>
    </w:p>
    <w:p w14:paraId="36765B92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     բ) եթե ակտիվ է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Իմ դիմումը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ստեղնը, ապա դիմումը ներկայացված է Քաղաքացիական ծառայության գրասենյակ, և այն ուսումնասիրման փուլում է,</w:t>
      </w:r>
    </w:p>
    <w:p w14:paraId="75A3B08D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     գ) եթե ակտիվ է 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lang w:val="hy-AM"/>
        </w:rPr>
        <w:t>Խմբագրել</w:t>
      </w:r>
      <w:r w:rsidRPr="005D4497">
        <w:rPr>
          <w:rFonts w:ascii="GHEA Grapalat" w:hAnsi="GHEA Grapalat" w:cs="Roboto"/>
          <w:i/>
          <w:iCs/>
          <w:color w:val="282A3C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lang w:val="hy-AM"/>
        </w:rPr>
        <w:t xml:space="preserve"> ստեղնը, ապա անհրաժեշտ է խմբագրել դիմումը՝ շտկելով փաստաթղթերի թերություններն ու սխալները, և կրկին ներկայացնել այն</w:t>
      </w:r>
      <w:r w:rsidRPr="005D4497">
        <w:rPr>
          <w:rFonts w:ascii="GHEA Grapalat" w:hAnsi="GHEA Grapalat"/>
          <w:i/>
          <w:iCs/>
          <w:color w:val="000000" w:themeColor="text1"/>
          <w:lang w:val="hy-AM"/>
        </w:rPr>
        <w:t>:</w:t>
      </w:r>
    </w:p>
    <w:p w14:paraId="23B91121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</w:pP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lastRenderedPageBreak/>
        <w:t xml:space="preserve">որոնց մասին քաղաքացին ծանուցվում է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Իմ էջի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Ծանուցումներ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բաժնի և էլեկտրոնային փոստի միջոցով: Փաստաթղթերի թերությունների և սխալների մասին մեկնաբանությունը քաղաքացին կարող է տեսնել՝ բացելով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Իմ էջի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Մրցույթներ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բաժնի 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 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համապատասխան հայտարարության հերթական համարից առաջ դրված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Cambria Math" w:hAnsi="Cambria Math" w:cs="Cambria Math"/>
          <w:i/>
          <w:iCs/>
          <w:color w:val="282A3C"/>
          <w:shd w:val="clear" w:color="auto" w:fill="FFFFFF"/>
          <w:lang w:val="hy-AM"/>
        </w:rPr>
        <w:t>⊕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նշանը</w:t>
      </w:r>
      <w:r w:rsidRPr="005D4497"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  <w:t>:</w:t>
      </w:r>
    </w:p>
    <w:p w14:paraId="0DD2D4DD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i/>
          <w:iCs/>
          <w:color w:val="000000" w:themeColor="text1"/>
          <w:lang w:val="hy-AM"/>
        </w:rPr>
      </w:pP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Փաստաթղթերը խմբագրելու համար անհրաժեշտ է այցելել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Անձնական էջ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-ի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Մրցույթներ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բաժնի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Հայտարարություններ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ենթաբաժին, ընտրել կոնկրետ պաշտոնի համար հրապարակված հայտարարությունը,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Գործողություններ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ենթաբաժնի ներքո նշված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Խմբագրել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կոճակը սեղմել, կատարել փոփոխությունները և ներքևում նշված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Դիմել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կոճակի միջոցով դիմումը կրկին ներկայացնել</w:t>
      </w:r>
      <w:r w:rsidRPr="005D4497"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  <w:t>։</w:t>
      </w:r>
    </w:p>
    <w:p w14:paraId="6C3CECC3" w14:textId="77777777" w:rsidR="00D80121" w:rsidRPr="005D4497" w:rsidRDefault="00D80121" w:rsidP="00D80121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i/>
          <w:iCs/>
          <w:color w:val="282A3C"/>
          <w:lang w:val="hy-AM"/>
        </w:rPr>
      </w:pP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Համակարգում գրանցվելուց հետո քաղաքացին իր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Անձնական էջ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կարող է մուտք գործել՝ այցելելով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hyperlink r:id="rId7" w:history="1">
        <w:r w:rsidRPr="005D4497">
          <w:rPr>
            <w:rStyle w:val="Hyperlink"/>
            <w:rFonts w:ascii="GHEA Grapalat" w:hAnsi="GHEA Grapalat"/>
            <w:i/>
            <w:iCs/>
            <w:color w:val="2D68DC"/>
            <w:shd w:val="clear" w:color="auto" w:fill="FFFFFF"/>
            <w:lang w:val="hy-AM"/>
          </w:rPr>
          <w:t>https://cso.gov.am/</w:t>
        </w:r>
      </w:hyperlink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կայքէջի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Գլխավոր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էջի 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Մուտք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բաժին կամ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 </w:t>
      </w:r>
      <w:hyperlink r:id="rId8" w:history="1">
        <w:r w:rsidRPr="005D4497">
          <w:rPr>
            <w:rStyle w:val="Hyperlink"/>
            <w:rFonts w:ascii="GHEA Grapalat" w:hAnsi="GHEA Grapalat"/>
            <w:i/>
            <w:iCs/>
            <w:color w:val="434349"/>
            <w:shd w:val="clear" w:color="auto" w:fill="FFFFFF"/>
            <w:lang w:val="hy-AM"/>
          </w:rPr>
          <w:t>https://hartak.cso.gov.am/</w:t>
        </w:r>
      </w:hyperlink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հղումի </w:t>
      </w:r>
      <w:r w:rsidRPr="005D4497">
        <w:rPr>
          <w:rFonts w:ascii="Calibri" w:hAnsi="Calibri" w:cs="Calibri"/>
          <w:i/>
          <w:iCs/>
          <w:color w:val="282A3C"/>
          <w:shd w:val="clear" w:color="auto" w:fill="FFFFFF"/>
          <w:lang w:val="hy-AM"/>
        </w:rPr>
        <w:t> </w:t>
      </w:r>
      <w:r w:rsidRPr="005D4497">
        <w:rPr>
          <w:rFonts w:ascii="GHEA Grapalat" w:hAnsi="GHEA Grapalat" w:cs="GHEA Grapalat"/>
          <w:i/>
          <w:iCs/>
          <w:color w:val="282A3C"/>
          <w:shd w:val="clear" w:color="auto" w:fill="FFFFFF"/>
          <w:lang w:val="hy-AM"/>
        </w:rPr>
        <w:t>«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>Անձնական էջ</w:t>
      </w:r>
      <w:r w:rsidRPr="005D4497">
        <w:rPr>
          <w:rFonts w:ascii="GHEA Grapalat" w:hAnsi="GHEA Grapalat" w:cs="Roboto"/>
          <w:i/>
          <w:iCs/>
          <w:color w:val="282A3C"/>
          <w:shd w:val="clear" w:color="auto" w:fill="FFFFFF"/>
          <w:lang w:val="hy-AM"/>
        </w:rPr>
        <w:t>»</w:t>
      </w:r>
      <w:r w:rsidRPr="005D4497">
        <w:rPr>
          <w:rFonts w:ascii="GHEA Grapalat" w:hAnsi="GHEA Grapalat"/>
          <w:i/>
          <w:iCs/>
          <w:color w:val="282A3C"/>
          <w:shd w:val="clear" w:color="auto" w:fill="FFFFFF"/>
          <w:lang w:val="hy-AM"/>
        </w:rPr>
        <w:t xml:space="preserve"> բաժինը, որտեղ անհրաժեշտ է լրացնել գրանցված էլեկտրոնային փոստի հասցեն և գաղտնաբառը</w:t>
      </w:r>
      <w:r w:rsidRPr="005D4497">
        <w:rPr>
          <w:rFonts w:ascii="GHEA Grapalat" w:hAnsi="GHEA Grapalat"/>
          <w:i/>
          <w:iCs/>
          <w:color w:val="000000" w:themeColor="text1"/>
          <w:shd w:val="clear" w:color="auto" w:fill="FFFFFF"/>
          <w:lang w:val="hy-AM"/>
        </w:rPr>
        <w:t>:</w:t>
      </w:r>
    </w:p>
    <w:p w14:paraId="28A360F2" w14:textId="1275E03F" w:rsidR="00D80121" w:rsidRPr="005D4497" w:rsidRDefault="00D80121" w:rsidP="00D80121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Մրցույթին </w:t>
      </w:r>
      <w:r w:rsidRPr="005D4497">
        <w:rPr>
          <w:rFonts w:ascii="GHEA Grapalat" w:hAnsi="GHEA Grapalat"/>
          <w:sz w:val="24"/>
          <w:szCs w:val="24"/>
          <w:lang w:val="hy-AM"/>
        </w:rPr>
        <w:t xml:space="preserve">մասնակցելու համար դիմումներն 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>ընդունվում են 202</w:t>
      </w:r>
      <w:r w:rsidR="003F03B9">
        <w:rPr>
          <w:rFonts w:ascii="GHEA Grapalat" w:hAnsi="GHEA Grapalat"/>
          <w:i/>
          <w:iCs/>
          <w:sz w:val="24"/>
          <w:szCs w:val="24"/>
          <w:lang w:val="hy-AM"/>
        </w:rPr>
        <w:t>5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 xml:space="preserve"> թվականի </w:t>
      </w:r>
      <w:r w:rsidR="003F03B9">
        <w:rPr>
          <w:rFonts w:ascii="GHEA Grapalat" w:hAnsi="GHEA Grapalat"/>
          <w:i/>
          <w:iCs/>
          <w:sz w:val="24"/>
          <w:szCs w:val="24"/>
          <w:lang w:val="hy-AM"/>
        </w:rPr>
        <w:t>մարտ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 xml:space="preserve">ի </w:t>
      </w:r>
      <w:r w:rsidR="003F03B9">
        <w:rPr>
          <w:rFonts w:ascii="GHEA Grapalat" w:hAnsi="GHEA Grapalat"/>
          <w:i/>
          <w:iCs/>
          <w:sz w:val="24"/>
          <w:szCs w:val="24"/>
          <w:lang w:val="hy-AM"/>
        </w:rPr>
        <w:t>2</w:t>
      </w:r>
      <w:r w:rsidR="003F04DF" w:rsidRPr="003F04DF">
        <w:rPr>
          <w:rFonts w:ascii="GHEA Grapalat" w:hAnsi="GHEA Grapalat"/>
          <w:i/>
          <w:iCs/>
          <w:sz w:val="24"/>
          <w:szCs w:val="24"/>
          <w:lang w:val="hy-AM"/>
        </w:rPr>
        <w:t>4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>-ից մինչև 202</w:t>
      </w:r>
      <w:r w:rsidR="003F03B9">
        <w:rPr>
          <w:rFonts w:ascii="GHEA Grapalat" w:hAnsi="GHEA Grapalat"/>
          <w:i/>
          <w:iCs/>
          <w:sz w:val="24"/>
          <w:szCs w:val="24"/>
          <w:lang w:val="hy-AM"/>
        </w:rPr>
        <w:t>5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 xml:space="preserve"> թվականի </w:t>
      </w:r>
      <w:r w:rsidR="003F03B9">
        <w:rPr>
          <w:rFonts w:ascii="GHEA Grapalat" w:hAnsi="GHEA Grapalat"/>
          <w:i/>
          <w:iCs/>
          <w:sz w:val="24"/>
          <w:szCs w:val="24"/>
          <w:lang w:val="hy-AM"/>
        </w:rPr>
        <w:t>մարտ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 xml:space="preserve">ի </w:t>
      </w:r>
      <w:r w:rsidR="003F04DF" w:rsidRPr="003F04DF">
        <w:rPr>
          <w:rFonts w:ascii="GHEA Grapalat" w:hAnsi="GHEA Grapalat"/>
          <w:i/>
          <w:iCs/>
          <w:sz w:val="24"/>
          <w:szCs w:val="24"/>
          <w:lang w:val="hy-AM"/>
        </w:rPr>
        <w:t>28</w:t>
      </w:r>
      <w:r w:rsidRPr="005D4497">
        <w:rPr>
          <w:rFonts w:ascii="GHEA Grapalat" w:hAnsi="GHEA Grapalat"/>
          <w:i/>
          <w:iCs/>
          <w:sz w:val="24"/>
          <w:szCs w:val="24"/>
          <w:lang w:val="hy-AM"/>
        </w:rPr>
        <w:t>-ը ներառյալ</w:t>
      </w:r>
      <w:r w:rsidRPr="005D4497">
        <w:rPr>
          <w:rFonts w:ascii="GHEA Grapalat" w:hAnsi="GHEA Grapalat" w:cs="Arian AMU"/>
          <w:i/>
          <w:iCs/>
          <w:color w:val="000000"/>
          <w:sz w:val="24"/>
          <w:szCs w:val="24"/>
          <w:shd w:val="clear" w:color="auto" w:fill="FFFFFF"/>
          <w:lang w:val="hy-AM"/>
        </w:rPr>
        <w:t>՝</w:t>
      </w:r>
      <w:r w:rsidRPr="005D4497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D449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քսանչորսժամյա ռեժիմով` կցելով անհրաժեշտ փաստաթղթերը</w:t>
      </w:r>
      <w:r w:rsidRPr="005D4497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: </w:t>
      </w:r>
    </w:p>
    <w:p w14:paraId="1ECAFAFC" w14:textId="505D4471" w:rsidR="00D80121" w:rsidRPr="005D4497" w:rsidRDefault="00D80121" w:rsidP="00D80121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թեստավորման փուլը</w:t>
      </w: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 կանցկացվի 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202</w:t>
      </w:r>
      <w:r w:rsidR="003F03B9">
        <w:rPr>
          <w:rFonts w:ascii="GHEA Grapalat" w:hAnsi="GHEA Grapalat"/>
          <w:i/>
          <w:iCs/>
          <w:sz w:val="24"/>
          <w:szCs w:val="24"/>
          <w:lang w:val="hy-AM" w:eastAsia="hy-AM"/>
        </w:rPr>
        <w:t>5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 xml:space="preserve"> թվականի </w:t>
      </w:r>
      <w:r w:rsidR="003F03B9">
        <w:rPr>
          <w:rFonts w:ascii="GHEA Grapalat" w:hAnsi="GHEA Grapalat"/>
          <w:i/>
          <w:iCs/>
          <w:sz w:val="24"/>
          <w:szCs w:val="24"/>
          <w:lang w:val="hy-AM" w:eastAsia="hy-AM"/>
        </w:rPr>
        <w:t>ապրիլ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 xml:space="preserve">ի </w:t>
      </w:r>
      <w:r w:rsidR="003F03B9">
        <w:rPr>
          <w:rFonts w:ascii="GHEA Grapalat" w:hAnsi="GHEA Grapalat"/>
          <w:i/>
          <w:iCs/>
          <w:sz w:val="24"/>
          <w:szCs w:val="24"/>
          <w:lang w:val="hy-AM" w:eastAsia="hy-AM"/>
        </w:rPr>
        <w:t>28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-ին՝ ժամը              1</w:t>
      </w:r>
      <w:r w:rsidR="00640A20">
        <w:rPr>
          <w:rFonts w:ascii="GHEA Grapalat" w:hAnsi="GHEA Grapalat"/>
          <w:i/>
          <w:iCs/>
          <w:sz w:val="24"/>
          <w:szCs w:val="24"/>
          <w:lang w:val="hy-AM" w:eastAsia="hy-AM"/>
        </w:rPr>
        <w:t>4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:</w:t>
      </w:r>
      <w:r w:rsidR="00F351BD">
        <w:rPr>
          <w:rFonts w:ascii="GHEA Grapalat" w:hAnsi="GHEA Grapalat"/>
          <w:i/>
          <w:iCs/>
          <w:sz w:val="24"/>
          <w:szCs w:val="24"/>
          <w:lang w:val="hy-AM" w:eastAsia="hy-AM"/>
        </w:rPr>
        <w:t>30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-ին</w:t>
      </w:r>
      <w:r w:rsidRPr="005D4497">
        <w:rPr>
          <w:rFonts w:ascii="GHEA Grapalat" w:hAnsi="GHEA Grapalat"/>
          <w:sz w:val="24"/>
          <w:szCs w:val="24"/>
          <w:lang w:val="hy-AM" w:eastAsia="hy-AM"/>
        </w:rPr>
        <w:t>, Նախարարության վարչական շենքում (հասցե՝ ք. Երևան, Մհեր Մկրտչյան 5):</w:t>
      </w:r>
      <w:r w:rsidRPr="005D44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C0B4B91" w14:textId="076C89C5" w:rsidR="00D80121" w:rsidRPr="005D4497" w:rsidRDefault="00D80121" w:rsidP="00D8012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5D4497">
        <w:rPr>
          <w:rFonts w:ascii="GHEA Grapalat" w:hAnsi="GHEA Grapalat"/>
          <w:color w:val="000000"/>
          <w:lang w:val="hy-AM"/>
        </w:rPr>
        <w:t xml:space="preserve">Մրցույթի </w:t>
      </w:r>
      <w:r w:rsidRPr="005D4497">
        <w:rPr>
          <w:rFonts w:ascii="GHEA Grapalat" w:hAnsi="GHEA Grapalat"/>
          <w:i/>
          <w:iCs/>
          <w:color w:val="000000"/>
          <w:lang w:val="hy-AM"/>
        </w:rPr>
        <w:t>հարցազրույցի փուլը</w:t>
      </w:r>
      <w:r w:rsidRPr="005D4497">
        <w:rPr>
          <w:rFonts w:ascii="GHEA Grapalat" w:hAnsi="GHEA Grapalat"/>
          <w:color w:val="000000"/>
          <w:lang w:val="hy-AM"/>
        </w:rPr>
        <w:t xml:space="preserve"> կանցկացվի </w:t>
      </w:r>
      <w:r w:rsidRPr="005D4497">
        <w:rPr>
          <w:rFonts w:ascii="GHEA Grapalat" w:hAnsi="GHEA Grapalat"/>
          <w:i/>
          <w:iCs/>
          <w:color w:val="000000"/>
          <w:lang w:val="hy-AM"/>
        </w:rPr>
        <w:t>202</w:t>
      </w:r>
      <w:r w:rsidR="003F03B9">
        <w:rPr>
          <w:rFonts w:ascii="GHEA Grapalat" w:hAnsi="GHEA Grapalat"/>
          <w:i/>
          <w:iCs/>
          <w:color w:val="000000"/>
          <w:lang w:val="hy-AM"/>
        </w:rPr>
        <w:t>5</w:t>
      </w:r>
      <w:r w:rsidRPr="005D4497">
        <w:rPr>
          <w:rFonts w:ascii="GHEA Grapalat" w:hAnsi="GHEA Grapalat"/>
          <w:i/>
          <w:iCs/>
          <w:color w:val="000000"/>
          <w:lang w:val="hy-AM"/>
        </w:rPr>
        <w:t xml:space="preserve"> թվականի </w:t>
      </w:r>
      <w:r w:rsidR="003F03B9">
        <w:rPr>
          <w:rFonts w:ascii="GHEA Grapalat" w:hAnsi="GHEA Grapalat"/>
          <w:i/>
          <w:iCs/>
          <w:color w:val="000000"/>
          <w:lang w:val="hy-AM"/>
        </w:rPr>
        <w:t>ապրիլ</w:t>
      </w:r>
      <w:r w:rsidR="002F62C1">
        <w:rPr>
          <w:rFonts w:ascii="GHEA Grapalat" w:hAnsi="GHEA Grapalat"/>
          <w:i/>
          <w:iCs/>
          <w:color w:val="000000"/>
          <w:lang w:val="hy-AM"/>
        </w:rPr>
        <w:t xml:space="preserve">ի </w:t>
      </w:r>
      <w:r w:rsidR="003F03B9">
        <w:rPr>
          <w:rFonts w:ascii="GHEA Grapalat" w:hAnsi="GHEA Grapalat"/>
          <w:i/>
          <w:iCs/>
          <w:color w:val="000000"/>
          <w:lang w:val="hy-AM"/>
        </w:rPr>
        <w:t>3</w:t>
      </w:r>
      <w:r w:rsidR="00640A20">
        <w:rPr>
          <w:rFonts w:ascii="GHEA Grapalat" w:hAnsi="GHEA Grapalat"/>
          <w:i/>
          <w:iCs/>
          <w:color w:val="000000"/>
          <w:lang w:val="hy-AM"/>
        </w:rPr>
        <w:t>0</w:t>
      </w:r>
      <w:r w:rsidRPr="005D4497">
        <w:rPr>
          <w:rFonts w:ascii="GHEA Grapalat" w:hAnsi="GHEA Grapalat"/>
          <w:i/>
          <w:iCs/>
          <w:color w:val="000000"/>
          <w:lang w:val="hy-AM"/>
        </w:rPr>
        <w:t>-ին՝ ժամը                 1</w:t>
      </w:r>
      <w:r w:rsidR="00640A20">
        <w:rPr>
          <w:rFonts w:ascii="GHEA Grapalat" w:hAnsi="GHEA Grapalat"/>
          <w:i/>
          <w:iCs/>
          <w:color w:val="000000"/>
          <w:lang w:val="hy-AM"/>
        </w:rPr>
        <w:t>4</w:t>
      </w:r>
      <w:r w:rsidRPr="005D4497">
        <w:rPr>
          <w:rFonts w:ascii="GHEA Grapalat" w:hAnsi="GHEA Grapalat"/>
          <w:i/>
          <w:iCs/>
          <w:color w:val="000000"/>
          <w:lang w:val="hy-AM"/>
        </w:rPr>
        <w:t>:</w:t>
      </w:r>
      <w:r w:rsidR="002F62C1">
        <w:rPr>
          <w:rFonts w:ascii="GHEA Grapalat" w:hAnsi="GHEA Grapalat"/>
          <w:i/>
          <w:iCs/>
          <w:color w:val="000000"/>
          <w:lang w:val="hy-AM"/>
        </w:rPr>
        <w:t>30</w:t>
      </w:r>
      <w:r w:rsidRPr="005D4497">
        <w:rPr>
          <w:rFonts w:ascii="GHEA Grapalat" w:hAnsi="GHEA Grapalat"/>
          <w:i/>
          <w:iCs/>
          <w:color w:val="000000"/>
          <w:lang w:val="hy-AM"/>
        </w:rPr>
        <w:t>-ին</w:t>
      </w:r>
      <w:r w:rsidRPr="005D4497">
        <w:rPr>
          <w:rFonts w:ascii="GHEA Grapalat" w:hAnsi="GHEA Grapalat"/>
          <w:color w:val="000000"/>
          <w:lang w:val="hy-AM"/>
        </w:rPr>
        <w:t xml:space="preserve">, Էկոնոմիկայի նախարարությունում (հասցե՝ </w:t>
      </w:r>
      <w:r w:rsidRPr="005D4497">
        <w:rPr>
          <w:rFonts w:ascii="GHEA Grapalat" w:hAnsi="GHEA Grapalat"/>
          <w:lang w:val="hy-AM" w:eastAsia="hy-AM"/>
        </w:rPr>
        <w:t>ք. Երևան, Մհեր Մկրտչյան 5</w:t>
      </w:r>
      <w:r w:rsidRPr="005D4497">
        <w:rPr>
          <w:rFonts w:ascii="GHEA Grapalat" w:hAnsi="GHEA Grapalat"/>
          <w:color w:val="000000"/>
          <w:lang w:val="hy-AM"/>
        </w:rPr>
        <w:t>):</w:t>
      </w:r>
    </w:p>
    <w:p w14:paraId="085EF875" w14:textId="77777777" w:rsidR="00D80121" w:rsidRPr="005D4497" w:rsidRDefault="00D80121" w:rsidP="00D80121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Pr="005D4497">
        <w:rPr>
          <w:rFonts w:ascii="GHEA Grapalat" w:hAnsi="GHEA Grapalat"/>
          <w:i/>
          <w:iCs/>
          <w:sz w:val="24"/>
          <w:szCs w:val="24"/>
          <w:lang w:val="hy-AM" w:eastAsia="hy-AM"/>
        </w:rPr>
        <w:t>«Հարցարան»</w:t>
      </w: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 ձևաչափով:</w:t>
      </w:r>
    </w:p>
    <w:p w14:paraId="3E6E60DE" w14:textId="15AF1CC4" w:rsidR="00D80121" w:rsidRPr="005D4497" w:rsidRDefault="00D80121" w:rsidP="00D80121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615A60">
        <w:rPr>
          <w:rFonts w:ascii="GHEA Grapalat" w:hAnsi="GHEA Grapalat"/>
          <w:sz w:val="24"/>
          <w:szCs w:val="24"/>
          <w:lang w:val="hy-AM" w:eastAsia="hy-AM"/>
        </w:rPr>
        <w:t xml:space="preserve">267 072 (երկու հարյուր վաթսունյոթ հազար յոթանասուներկու) </w:t>
      </w:r>
      <w:r w:rsidRPr="005D4497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0BAD13AE" w14:textId="77777777" w:rsidR="00F07A95" w:rsidRPr="009D7588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9D7588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9D7588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9D7588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09D8B735" w14:textId="77777777" w:rsidR="00F07A95" w:rsidRPr="009D7588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D758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BE595F3" w14:textId="77777777" w:rsidR="00061D10" w:rsidRDefault="00061D10" w:rsidP="00061D10">
      <w:pPr>
        <w:pStyle w:val="NormalWeb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FF"/>
          <w:u w:val="single"/>
          <w:lang w:val="hy-AM"/>
        </w:rPr>
      </w:pPr>
      <w:r>
        <w:rPr>
          <w:rFonts w:ascii="GHEA Grapalat" w:hAnsi="GHEA Grapalat"/>
          <w:lang w:val="hy-AM"/>
        </w:rPr>
        <w:t>Սահմանադրություն. հոդվածներ՝ 3, 6, 34, 39, 44, 51, 60, 64, 88, 89, 93, 117, 124, 139, 141, 142, 149, 168</w:t>
      </w:r>
      <w:r>
        <w:rPr>
          <w:rFonts w:ascii="GHEA Grapalat" w:hAnsi="GHEA Grapalat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lang w:val="hy-AM"/>
        </w:rPr>
        <w:t>հղումը՝</w:t>
      </w:r>
      <w:r>
        <w:rPr>
          <w:rFonts w:ascii="Calibri" w:hAnsi="Calibri" w:cs="Calibri"/>
          <w:color w:val="000000"/>
          <w:lang w:val="hy-AM"/>
        </w:rPr>
        <w:t> </w:t>
      </w:r>
      <w:hyperlink w:history="1"/>
      <w:hyperlink r:id="rId9" w:history="1">
        <w:r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21B64E91" w14:textId="18E04F6F" w:rsidR="00061D10" w:rsidRDefault="00061D10" w:rsidP="00061D10">
      <w:pPr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«Քաղաքացիական ծառայության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4, 5, 7, 9, 16, 17, 21, 31, հղումը՝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="001B5EC3" w:rsidRPr="001B5EC3">
        <w:rPr>
          <w:b/>
          <w:bCs/>
          <w:color w:val="3333CC"/>
          <w:sz w:val="24"/>
          <w:szCs w:val="24"/>
          <w:u w:val="single"/>
          <w:lang w:val="hy-AM"/>
        </w:rPr>
        <w:t>https://www.arlis.am/DocumentView.aspx?docid=200941</w:t>
      </w:r>
    </w:p>
    <w:p w14:paraId="69F0C87F" w14:textId="1588E823" w:rsidR="00061D10" w:rsidRPr="000C64D0" w:rsidRDefault="00061D10" w:rsidP="00061D10">
      <w:pPr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b/>
          <w:bCs/>
          <w:color w:val="3333FF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«Հանրային ծառայության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2, 3, 4, 5, 6, 7, 8, 9, 12, 15, 29, 36, 52, </w:t>
      </w:r>
      <w:r w:rsidRPr="000C64D0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հղում</w:t>
      </w:r>
      <w:r w:rsidR="000C64D0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՝</w:t>
      </w:r>
      <w:r w:rsidR="00F351B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="00375AA4" w:rsidRPr="00375AA4">
        <w:rPr>
          <w:rFonts w:ascii="GHEA Grapalat" w:hAnsi="GHEA Grapalat" w:cs="Sylfaen"/>
          <w:b/>
          <w:bCs/>
          <w:color w:val="3333FF"/>
          <w:sz w:val="24"/>
          <w:szCs w:val="24"/>
          <w:u w:val="single"/>
          <w:lang w:val="hy-AM"/>
        </w:rPr>
        <w:t>https://www.arlis.am/DocumentView.aspx?docid=199625</w:t>
      </w:r>
    </w:p>
    <w:p w14:paraId="55489657" w14:textId="730C0216" w:rsidR="00061D10" w:rsidRPr="008C3A7A" w:rsidRDefault="00061D10" w:rsidP="00061D10">
      <w:pPr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FF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«Նորմատիվ իրավական ակտերի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 2, 3, 4, 6, 9, 13, 25, 30, 31, 34, 36, 39, հղումը</w:t>
      </w:r>
      <w:r w:rsidR="008C3A7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՝ </w:t>
      </w:r>
      <w:r w:rsidR="00714985" w:rsidRPr="00714985">
        <w:rPr>
          <w:rFonts w:ascii="GHEA Grapalat" w:hAnsi="GHEA Grapalat" w:cs="GHEA Grapalat"/>
          <w:color w:val="0000FF"/>
          <w:sz w:val="24"/>
          <w:szCs w:val="24"/>
          <w:u w:val="single"/>
          <w:lang w:val="hy-AM"/>
        </w:rPr>
        <w:t>https://www.arlis.am/DocumentView.aspx?docid=187324</w:t>
      </w:r>
    </w:p>
    <w:p w14:paraId="408EB41F" w14:textId="77777777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«Միջազգային պայմանագրերի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հոդվածներ՝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13 մասեր 1-ից 4-րդ, 17 մաս 1-ին, 19 մաս 4-րդ, 22 մաս 11-րդ, 23 մաս 1-ին, 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https://www.arlis.am/DocumentView.aspx?docID=120816</w:t>
      </w:r>
    </w:p>
    <w:p w14:paraId="3DA0EEF1" w14:textId="77777777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4F81BD" w:themeColor="accen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«Վարչարարության հիմունքների և վարչական վարույթի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հոդվածներ՝ 5, 33, 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  <w:t>https://www.arlis.am/DocumentView.aspx?docid=165294</w:t>
      </w:r>
    </w:p>
    <w:p w14:paraId="02AC6904" w14:textId="74301782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4F81BD" w:themeColor="accen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ՀՀ հողային օրենսգիրք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4, 9, 55, 78, 102,, 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="00CB0264" w:rsidRPr="00CB0264">
        <w:rPr>
          <w:rFonts w:ascii="GHEA Grapalat" w:hAnsi="GHEA Grapalat"/>
          <w:color w:val="0000FF"/>
          <w:sz w:val="24"/>
          <w:szCs w:val="24"/>
          <w:lang w:val="hy-AM"/>
        </w:rPr>
        <w:t>https://www.arlis.am/documentview.aspx?docid=172330</w:t>
      </w:r>
    </w:p>
    <w:p w14:paraId="2B457B26" w14:textId="77777777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4F81BD" w:themeColor="accen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«Պարենային անվտանգության ապահովման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հոդվածներ՝ 2, 4, 6, 9, 10, 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  <w:t>https://www.arlis.am/DocumentView.aspx?docid=1113</w:t>
      </w:r>
    </w:p>
    <w:p w14:paraId="2392193B" w14:textId="607D0153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4F81BD" w:themeColor="accen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«Պետական կառավարման համակարգի մարմինների մասին» ՀՀ օրենք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հոդվածներ՝ 5, 7, 8, </w:t>
      </w: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="00D74B74" w:rsidRPr="00D74B74"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  <w:t>https://www.arlis.am/DocumentView.aspx?docid=187307</w:t>
      </w:r>
    </w:p>
    <w:p w14:paraId="36DEAE4C" w14:textId="77777777" w:rsidR="00061D10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"/>
          <w:tab w:val="left" w:pos="426"/>
          <w:tab w:val="left" w:pos="900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r>
        <w:rPr>
          <w:rFonts w:ascii="GHEA Grapalat" w:hAnsi="GHEA Grapalat" w:cs="Segoe UI"/>
          <w:color w:val="000000" w:themeColor="text1"/>
          <w:sz w:val="24"/>
          <w:szCs w:val="24"/>
          <w:shd w:val="clear" w:color="auto" w:fill="FEFEFE"/>
          <w:lang w:val="hy-AM"/>
        </w:rPr>
        <w:t xml:space="preserve">«Գրավոր խոսք», Վազգեն Գաբրիելյան, երրորդ լրամշակված հրատարակությունում, Լիմուշ հրատարակչություն, Երևան 2012թ., Էջեր՝ 14-ից 94,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http://www.parliament.am/library/books/gravor-khosq.pdf</w:t>
        </w:r>
      </w:hyperlink>
    </w:p>
    <w:p w14:paraId="17D1667D" w14:textId="16F5892E" w:rsidR="00061D10" w:rsidRPr="00F351BD" w:rsidRDefault="00061D10" w:rsidP="00061D10">
      <w:pPr>
        <w:pStyle w:val="NormalWeb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Style w:val="Hyperlink"/>
          <w:sz w:val="28"/>
          <w:szCs w:val="28"/>
          <w:u w:val="none"/>
          <w:lang w:val="hy-AM"/>
        </w:rPr>
      </w:pPr>
      <w:r>
        <w:rPr>
          <w:rStyle w:val="Hyperlink"/>
          <w:rFonts w:ascii="GHEA Grapalat" w:hAnsi="GHEA Grapalat"/>
          <w:color w:val="auto"/>
          <w:u w:val="none"/>
          <w:lang w:val="hy-AM"/>
        </w:rPr>
        <w:t>Ի</w:t>
      </w:r>
      <w:r w:rsidR="003F03B9">
        <w:rPr>
          <w:rStyle w:val="Hyperlink"/>
          <w:rFonts w:ascii="GHEA Grapalat" w:hAnsi="GHEA Grapalat"/>
          <w:color w:val="auto"/>
          <w:u w:val="none"/>
          <w:lang w:val="hy-AM"/>
        </w:rPr>
        <w:t>ՆՖՈՐՄԱՏԻԿԱ</w:t>
      </w: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 7-րդ դասարան։ Դասագիրք հանրակրթական դպրոցի համար։ Ս.Ս.Ավետիսյան, Ա. Վ. Դանիելյան։ Մասնագիտական խմբագիր՝ Ռ. Վ. Աղգաշյան։ Երևան 2012թ</w:t>
      </w:r>
      <w:r>
        <w:rPr>
          <w:rStyle w:val="Hyperlink"/>
          <w:rFonts w:ascii="Cambria Math" w:hAnsi="Cambria Math" w:cs="Cambria Math"/>
          <w:color w:val="auto"/>
          <w:u w:val="none"/>
          <w:lang w:val="hy-AM"/>
        </w:rPr>
        <w:t>․</w:t>
      </w: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, Էջեր՝ </w:t>
      </w:r>
      <w:r w:rsidR="00B94872" w:rsidRPr="00B94872">
        <w:rPr>
          <w:rStyle w:val="Hyperlink"/>
          <w:rFonts w:ascii="GHEA Grapalat" w:hAnsi="GHEA Grapalat"/>
          <w:color w:val="auto"/>
          <w:u w:val="none"/>
          <w:lang w:val="hy-AM"/>
        </w:rPr>
        <w:t>13-19, 26-28</w:t>
      </w: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, հղումը՝ </w:t>
      </w:r>
      <w:hyperlink r:id="rId11" w:history="1">
        <w:r w:rsidR="00F351BD" w:rsidRPr="004243C9">
          <w:rPr>
            <w:rStyle w:val="Hyperlink"/>
            <w:rFonts w:ascii="GHEA Grapalat" w:hAnsi="GHEA Grapalat"/>
            <w:lang w:val="hy-AM"/>
          </w:rPr>
          <w:t>https://fliphtml5.com/fumf/egdx</w:t>
        </w:r>
      </w:hyperlink>
      <w:r w:rsidR="00F351BD" w:rsidRPr="00F351BD">
        <w:rPr>
          <w:sz w:val="28"/>
          <w:szCs w:val="28"/>
          <w:lang w:val="hy-AM"/>
        </w:rPr>
        <w:t xml:space="preserve"> </w:t>
      </w:r>
    </w:p>
    <w:p w14:paraId="57558AD2" w14:textId="2AC4FB39" w:rsidR="00061D10" w:rsidRDefault="003F03B9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ԻՆՖՈՐՄԱՏԻԿԱ</w:t>
      </w:r>
      <w:r w:rsidR="00061D10">
        <w:rPr>
          <w:rFonts w:ascii="GHEA Grapalat" w:hAnsi="GHEA Grapalat" w:cs="Sylfaen"/>
          <w:sz w:val="24"/>
          <w:szCs w:val="24"/>
          <w:lang w:val="hy-AM"/>
        </w:rPr>
        <w:t xml:space="preserve"> 8-րդ դասարան։ Հանրակրթական ավագ դպրոցի ընդհանուր և հումանիտար հոսքերի համար։ Ս. Ս. Ավետիսյան, Ա. Վ. Դանիելյան։ Մասնագիտական խմբագիր՝ Ռ. Վ. Աղգաշյան։ Երևան 2013թ., Էջեր՝ </w:t>
      </w:r>
      <w:r w:rsidR="00B94872" w:rsidRPr="00B94872">
        <w:rPr>
          <w:rFonts w:ascii="GHEA Grapalat" w:hAnsi="GHEA Grapalat" w:cs="Sylfaen"/>
          <w:sz w:val="24"/>
          <w:szCs w:val="24"/>
          <w:lang w:val="hy-AM"/>
        </w:rPr>
        <w:t>17-19, 86-88, 109-116</w:t>
      </w:r>
      <w:r w:rsidR="00061D10">
        <w:rPr>
          <w:rFonts w:ascii="GHEA Grapalat" w:hAnsi="GHEA Grapalat" w:cs="Sylfaen"/>
          <w:sz w:val="24"/>
          <w:szCs w:val="24"/>
          <w:lang w:val="hy-AM"/>
        </w:rPr>
        <w:t xml:space="preserve">, հղումը՝ </w:t>
      </w:r>
      <w:hyperlink r:id="rId12" w:anchor="p=2" w:history="1">
        <w:r w:rsidR="000B0092" w:rsidRPr="004243C9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  <w:r w:rsidR="000B0092">
        <w:rPr>
          <w:rFonts w:asciiTheme="minorHAnsi" w:hAnsiTheme="minorHAnsi"/>
          <w:lang w:val="hy-AM"/>
        </w:rPr>
        <w:t xml:space="preserve"> </w:t>
      </w:r>
    </w:p>
    <w:p w14:paraId="07BB8A16" w14:textId="7F5E8F3C" w:rsidR="00061D10" w:rsidRPr="009B5A04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Անգլերենի  2016 թվականի պետական ավարտական և միասնական քննությունների առաջադրանքների շտեմարան/ Եր.: ՐԱԲՈՒՆԻ, 2015թ. Մաս 1, էջեր՝ 71, 72, 73, 74, 89, 90, 91, 149, 150, 151, 152, 153, հղումը</w:t>
      </w:r>
      <w:r w:rsidR="009B5A04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՝</w:t>
      </w:r>
      <w:r w:rsidR="009B5A04" w:rsidRPr="009B5A04">
        <w:rPr>
          <w:lang w:val="hy-AM"/>
        </w:rPr>
        <w:t xml:space="preserve"> </w:t>
      </w:r>
      <w:r w:rsidR="009B5A04" w:rsidRPr="009B5A0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http://www.atc.am/files/shtemaranner/2015-2016/English%201.pdf</w:t>
      </w:r>
    </w:p>
    <w:p w14:paraId="40AD21C5" w14:textId="0E0F51AF" w:rsidR="00061D10" w:rsidRPr="009B5A04" w:rsidRDefault="00061D10" w:rsidP="00061D10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Անգլերենի  2016 թվականի պետական ավարտական և միասնական քննությունների առաջադրանքների շտեմարան/ Եր.: ՐԱԲՈՒՆԻ, 2015թ. Մաս 2, էջեր՝ 164, 165, 166, 167, 169, 170, 171, 172, 173, հղումը</w:t>
      </w:r>
      <w:r w:rsidRPr="009B5A0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՝ </w:t>
      </w:r>
      <w:r w:rsidR="009B5A04" w:rsidRPr="009B5A04">
        <w:rPr>
          <w:rFonts w:ascii="GHEA Grapalat" w:hAnsi="GHEA Grapalat"/>
          <w:color w:val="0000FF"/>
          <w:sz w:val="24"/>
          <w:szCs w:val="24"/>
          <w:lang w:val="hy-AM"/>
        </w:rPr>
        <w:t>http://www.atc.am/files/shtemaranner/2015-2016/English%202.pdf</w:t>
      </w:r>
    </w:p>
    <w:p w14:paraId="15D8A275" w14:textId="77777777" w:rsidR="009B5A04" w:rsidRPr="009B5A04" w:rsidRDefault="00061D10" w:rsidP="00682EA5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9B5A04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Անգլերենի  2016 թվականի պետական ավարտական և միասնական քննությունների առաջադրանքների շտեմարան/ Եր.: ՐԱԲՈՒՆԻ, 2015թ. Մաս 3, էջեր՝  256, 257, 258, 260, 261, 262, 265, 266, 267, 268, հղումը՝ </w:t>
      </w:r>
      <w:r w:rsidR="009B5A04" w:rsidRPr="009B5A04">
        <w:rPr>
          <w:rFonts w:ascii="GHEA Grapalat" w:hAnsi="GHEA Grapalat"/>
          <w:color w:val="0000FF"/>
          <w:sz w:val="24"/>
          <w:szCs w:val="24"/>
          <w:lang w:val="hy-AM"/>
        </w:rPr>
        <w:t>http://www.atc.am/files/shtemaranner/2015-2016/English%203.pdf</w:t>
      </w:r>
      <w:r w:rsidR="009B5A04" w:rsidRPr="009B5A0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</w:p>
    <w:p w14:paraId="791B13A7" w14:textId="26795A8B" w:rsidR="00061D10" w:rsidRPr="009B5A04" w:rsidRDefault="00061D10" w:rsidP="00682EA5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color w:val="548DD4" w:themeColor="text2" w:themeTint="99"/>
          <w:sz w:val="24"/>
          <w:szCs w:val="24"/>
          <w:u w:val="none"/>
          <w:lang w:val="hy-AM"/>
        </w:rPr>
      </w:pPr>
      <w:r w:rsidRPr="009B5A04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Ռուսաց լեզվի թեստային առաջադրանքների շտեմարան/ Եր.: ՖԻԼԻՆ, 2014. Մաս 3; էջեր՝ 36, 37, 38, 39, 40, 41, 162, 163, 164, 165, 166, 183, 184, 185, 186, 187, </w:t>
      </w:r>
      <w:r w:rsidR="009B5A04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r w:rsidR="009B5A04" w:rsidRPr="009B5A0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http://www.atc.am/files/shtemaranner/2015-2016/Russian_3.pdf</w:t>
      </w:r>
    </w:p>
    <w:p w14:paraId="3B611CBA" w14:textId="676D1A3A" w:rsidR="00061D10" w:rsidRPr="009B5A04" w:rsidRDefault="00061D10" w:rsidP="009B5A04">
      <w:pPr>
        <w:pStyle w:val="ListParagraph"/>
        <w:numPr>
          <w:ilvl w:val="0"/>
          <w:numId w:val="19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Ռուսաց լեզվի թեստային առաջադրանքների շտեմարան/ Եր.: ՖԻԼԻՆ, 2016թ. Մաս 2, էջեր՝  15, 16, 17, 18, 19, 20, 21, 22, 23, 24, 25, 26, </w:t>
      </w:r>
      <w:r w:rsidR="009B5A04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r w:rsidR="009B5A04" w:rsidRPr="009B5A0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http://www.atc.am/files/shtemaranner/2015-2016/Russian_2.pdf</w:t>
      </w:r>
    </w:p>
    <w:p w14:paraId="63B64D61" w14:textId="77777777" w:rsidR="0093157F" w:rsidRDefault="0093157F" w:rsidP="0093157F">
      <w:pPr>
        <w:shd w:val="clear" w:color="auto" w:fill="FFFFFF"/>
        <w:spacing w:line="276" w:lineRule="auto"/>
        <w:ind w:firstLine="630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 w:eastAsia="en-US"/>
        </w:rPr>
        <w:lastRenderedPageBreak/>
        <w:t>Թեստում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ընդգրկվող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կոմպետենցիաների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վերաբերյալ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թեստային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առաջադրանքները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կազմված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են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տվյալ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պաշտոնի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համար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սահմանված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և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Հայաստանի                      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պաշտոնական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ինտերնետային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կայքէջում՝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https://www.gov.am/am/announcements/item/346/</w:t>
        </w:r>
      </w:hyperlink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հրապարակված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ընդհանրական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 w:eastAsia="en-US"/>
        </w:rPr>
        <w:t>կոմպետենցիաներից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 w:eastAsia="en-US"/>
        </w:rPr>
        <w:t>մասնավորապես</w:t>
      </w:r>
      <w:r>
        <w:rPr>
          <w:rFonts w:ascii="GHEA Grapalat" w:hAnsi="GHEA Grapalat" w:cs="Arial"/>
          <w:color w:val="222222"/>
          <w:sz w:val="24"/>
          <w:szCs w:val="24"/>
          <w:lang w:val="hy-AM"/>
        </w:rPr>
        <w:t>`</w:t>
      </w:r>
    </w:p>
    <w:p w14:paraId="63C365E4" w14:textId="77777777" w:rsidR="0093157F" w:rsidRDefault="0093157F" w:rsidP="0093157F">
      <w:pPr>
        <w:shd w:val="clear" w:color="auto" w:fill="FFFFFF"/>
        <w:ind w:left="284"/>
        <w:contextualSpacing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</w:p>
    <w:p w14:paraId="5A28CBFF" w14:textId="77777777" w:rsidR="0093157F" w:rsidRDefault="0093157F" w:rsidP="0093157F">
      <w:pPr>
        <w:numPr>
          <w:ilvl w:val="0"/>
          <w:numId w:val="20"/>
        </w:numPr>
        <w:shd w:val="clear" w:color="auto" w:fill="FFFFFF"/>
        <w:tabs>
          <w:tab w:val="left" w:pos="426"/>
        </w:tabs>
        <w:spacing w:line="256" w:lineRule="auto"/>
        <w:ind w:left="0" w:firstLine="426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«Խնդրի լուծում» կոմպետենցիա,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br/>
        <w:t>հղումը՝</w:t>
      </w:r>
      <w:r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14" w:history="1">
        <w:r>
          <w:rPr>
            <w:rStyle w:val="Hyperlink"/>
            <w:rFonts w:ascii="GHEA Grapalat" w:eastAsia="Calibri" w:hAnsi="GHEA Grapalat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6A26CC40" w14:textId="77777777" w:rsidR="0093157F" w:rsidRDefault="0093157F" w:rsidP="0093157F">
      <w:pPr>
        <w:numPr>
          <w:ilvl w:val="0"/>
          <w:numId w:val="20"/>
        </w:numPr>
        <w:shd w:val="clear" w:color="auto" w:fill="FFFFFF"/>
        <w:spacing w:line="256" w:lineRule="auto"/>
        <w:ind w:left="0" w:firstLine="426"/>
        <w:jc w:val="both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egoe UI"/>
          <w:color w:val="000000" w:themeColor="text1"/>
          <w:sz w:val="24"/>
          <w:szCs w:val="24"/>
          <w:shd w:val="clear" w:color="auto" w:fill="FEFEFE"/>
          <w:lang w:val="hy-AM"/>
        </w:rPr>
        <w:t>«Հաշվետվությունների մշակում» կոմպետենցիա,</w:t>
      </w:r>
      <w:r>
        <w:rPr>
          <w:rFonts w:ascii="GHEA Grapalat" w:hAnsi="GHEA Grapalat" w:cs="Segoe UI"/>
          <w:color w:val="000000" w:themeColor="text1"/>
          <w:shd w:val="clear" w:color="auto" w:fill="FEFEFE"/>
          <w:lang w:val="hy-AM"/>
        </w:rPr>
        <w:t xml:space="preserve"> </w:t>
      </w:r>
    </w:p>
    <w:p w14:paraId="6D76B28D" w14:textId="77777777" w:rsidR="0093157F" w:rsidRDefault="0093157F" w:rsidP="0093157F">
      <w:pPr>
        <w:shd w:val="clear" w:color="auto" w:fill="FFFFFF"/>
        <w:spacing w:line="256" w:lineRule="auto"/>
        <w:jc w:val="both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7DACBC5C" w14:textId="77777777" w:rsidR="0093157F" w:rsidRDefault="0093157F" w:rsidP="0093157F">
      <w:pPr>
        <w:numPr>
          <w:ilvl w:val="0"/>
          <w:numId w:val="20"/>
        </w:numPr>
        <w:shd w:val="clear" w:color="auto" w:fill="FFFFFF"/>
        <w:tabs>
          <w:tab w:val="left" w:pos="426"/>
        </w:tabs>
        <w:spacing w:line="256" w:lineRule="auto"/>
        <w:ind w:left="0" w:firstLine="426"/>
        <w:jc w:val="both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>
        <w:rPr>
          <w:rFonts w:ascii="GHEA Grapalat" w:hAnsi="GHEA Grapalat" w:cs="Arian AMU"/>
          <w:color w:val="000000" w:themeColor="text1"/>
          <w:sz w:val="24"/>
          <w:szCs w:val="24"/>
          <w:lang w:val="hy-AM" w:eastAsia="en-US"/>
        </w:rPr>
        <w:t>«Բարեվարքություն» կոմպետենցիա,</w:t>
      </w:r>
    </w:p>
    <w:p w14:paraId="66C32069" w14:textId="77777777" w:rsidR="0093157F" w:rsidRDefault="0093157F" w:rsidP="0093157F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հղումը՝ </w:t>
      </w:r>
      <w:r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hyperlink r:id="rId16" w:history="1">
        <w:r>
          <w:rPr>
            <w:rStyle w:val="Hyperlink"/>
            <w:rFonts w:ascii="GHEA Grapalat" w:hAnsi="GHEA Grapalat" w:cs="Arian AMU"/>
            <w:sz w:val="24"/>
            <w:szCs w:val="24"/>
            <w:lang w:val="hy-AM" w:eastAsia="en-US"/>
          </w:rPr>
          <w:t>https://www.gov.am/u_files/file/Haytararutyunner/3.pdf</w:t>
        </w:r>
      </w:hyperlink>
    </w:p>
    <w:p w14:paraId="66BF5A3F" w14:textId="77777777" w:rsidR="0093157F" w:rsidRDefault="0093157F" w:rsidP="0093157F">
      <w:pPr>
        <w:shd w:val="clear" w:color="auto" w:fill="FFFFFF"/>
        <w:spacing w:line="256" w:lineRule="auto"/>
        <w:ind w:left="720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14:paraId="55F617A0" w14:textId="016AE3C9" w:rsidR="0093157F" w:rsidRDefault="0093157F" w:rsidP="0093157F">
      <w:pPr>
        <w:tabs>
          <w:tab w:val="left" w:pos="630"/>
          <w:tab w:val="left" w:pos="90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 ցանկացող ՀՀ քաղաքացիները մրցույթի վերաբերյալ                      հարցերի և լրացուցիչ տեղեկությունների համար կարող են դիմել Նախարարության անձնակազմի կառավարման վարչություն (հասցե՝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ք. Երևան,                                                     Մհեր Մկրտչյան 5, </w:t>
      </w:r>
      <w:r>
        <w:rPr>
          <w:rFonts w:ascii="GHEA Grapalat" w:hAnsi="GHEA Grapalat"/>
          <w:sz w:val="24"/>
          <w:szCs w:val="24"/>
          <w:lang w:val="hy-AM"/>
        </w:rPr>
        <w:t>հեռախոսահամար՝ 011-59-71-9</w:t>
      </w:r>
      <w:r w:rsidRPr="0093157F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r w:rsidRPr="0093157F">
        <w:rPr>
          <w:rFonts w:ascii="GHEA Grapalat" w:hAnsi="GHEA Grapalat"/>
          <w:color w:val="000000" w:themeColor="text1"/>
          <w:sz w:val="24"/>
          <w:szCs w:val="24"/>
          <w:lang w:val="hy-AM"/>
        </w:rPr>
        <w:t>lusgrigoryan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@mineconomy.am</w:t>
      </w:r>
      <w:r>
        <w:rPr>
          <w:rFonts w:ascii="GHEA Grapalat" w:hAnsi="GHEA Grapalat"/>
          <w:sz w:val="24"/>
          <w:szCs w:val="24"/>
          <w:lang w:val="hy-AM"/>
        </w:rPr>
        <w:t>):</w:t>
      </w:r>
    </w:p>
    <w:p w14:paraId="5CF52ED0" w14:textId="77777777" w:rsidR="0093157F" w:rsidRDefault="0093157F" w:rsidP="0093157F">
      <w:pPr>
        <w:rPr>
          <w:rFonts w:ascii="GHEA Grapalat" w:hAnsi="GHEA Grapalat"/>
          <w:sz w:val="24"/>
          <w:szCs w:val="24"/>
          <w:lang w:val="hy-AM"/>
        </w:rPr>
      </w:pPr>
    </w:p>
    <w:p w14:paraId="4511CBA9" w14:textId="77777777" w:rsidR="0093157F" w:rsidRDefault="0093157F" w:rsidP="0093157F">
      <w:pPr>
        <w:rPr>
          <w:rFonts w:ascii="GHEA Grapalat" w:hAnsi="GHEA Grapalat"/>
          <w:sz w:val="24"/>
          <w:szCs w:val="24"/>
          <w:lang w:val="hy-AM"/>
        </w:rPr>
      </w:pPr>
    </w:p>
    <w:p w14:paraId="35B0AAC7" w14:textId="77777777" w:rsidR="004D330E" w:rsidRPr="0028558B" w:rsidRDefault="004D330E" w:rsidP="0093157F">
      <w:pPr>
        <w:shd w:val="clear" w:color="auto" w:fill="FFFFFF"/>
        <w:spacing w:line="259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sectPr w:rsidR="004D330E" w:rsidRPr="0028558B" w:rsidSect="0099721C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97E"/>
    <w:multiLevelType w:val="hybridMultilevel"/>
    <w:tmpl w:val="E6BA1916"/>
    <w:lvl w:ilvl="0" w:tplc="5616DF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022511"/>
    <w:multiLevelType w:val="hybridMultilevel"/>
    <w:tmpl w:val="F008FF1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B2B"/>
    <w:multiLevelType w:val="hybridMultilevel"/>
    <w:tmpl w:val="447008D4"/>
    <w:lvl w:ilvl="0" w:tplc="25383D0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24E2084"/>
    <w:multiLevelType w:val="hybridMultilevel"/>
    <w:tmpl w:val="F008FF18"/>
    <w:lvl w:ilvl="0" w:tplc="25383D08">
      <w:numFmt w:val="decim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5105"/>
    <w:multiLevelType w:val="hybridMultilevel"/>
    <w:tmpl w:val="D10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56B6"/>
    <w:multiLevelType w:val="hybridMultilevel"/>
    <w:tmpl w:val="76B689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E701E74"/>
    <w:multiLevelType w:val="hybridMultilevel"/>
    <w:tmpl w:val="270E9014"/>
    <w:lvl w:ilvl="0" w:tplc="44F61036">
      <w:numFmt w:val="bullet"/>
      <w:lvlText w:val="•"/>
      <w:lvlJc w:val="left"/>
      <w:pPr>
        <w:ind w:left="1485" w:hanging="855"/>
      </w:pPr>
      <w:rPr>
        <w:rFonts w:ascii="GHEA Grapalat" w:eastAsia="Times New Roman" w:hAnsi="GHEA Grapalat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6FE318A"/>
    <w:multiLevelType w:val="hybridMultilevel"/>
    <w:tmpl w:val="F634D174"/>
    <w:lvl w:ilvl="0" w:tplc="0A8014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655" w:hanging="855"/>
      </w:pPr>
      <w:rPr>
        <w:rFonts w:ascii="Symbol" w:hAnsi="Symbol" w:hint="default"/>
        <w:color w:val="000000"/>
        <w:u w:val="no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4F7214"/>
    <w:multiLevelType w:val="hybridMultilevel"/>
    <w:tmpl w:val="8810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8"/>
  </w:num>
  <w:num w:numId="17">
    <w:abstractNumId w:val="3"/>
  </w:num>
  <w:num w:numId="18">
    <w:abstractNumId w:val="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737"/>
    <w:rsid w:val="00007179"/>
    <w:rsid w:val="000071E9"/>
    <w:rsid w:val="000114C0"/>
    <w:rsid w:val="00020FBE"/>
    <w:rsid w:val="00026608"/>
    <w:rsid w:val="000315AA"/>
    <w:rsid w:val="00040DAE"/>
    <w:rsid w:val="00041645"/>
    <w:rsid w:val="00061D10"/>
    <w:rsid w:val="00073DEA"/>
    <w:rsid w:val="00076A90"/>
    <w:rsid w:val="00081798"/>
    <w:rsid w:val="00097AF5"/>
    <w:rsid w:val="000B0092"/>
    <w:rsid w:val="000B406C"/>
    <w:rsid w:val="000C3702"/>
    <w:rsid w:val="000C64D0"/>
    <w:rsid w:val="000E0390"/>
    <w:rsid w:val="000F089A"/>
    <w:rsid w:val="000F0AAF"/>
    <w:rsid w:val="00121953"/>
    <w:rsid w:val="00132DCE"/>
    <w:rsid w:val="00137866"/>
    <w:rsid w:val="00147C62"/>
    <w:rsid w:val="001575A0"/>
    <w:rsid w:val="00165194"/>
    <w:rsid w:val="00182B12"/>
    <w:rsid w:val="00196C11"/>
    <w:rsid w:val="001B23D6"/>
    <w:rsid w:val="001B5EC3"/>
    <w:rsid w:val="001B673E"/>
    <w:rsid w:val="001C4695"/>
    <w:rsid w:val="001D190A"/>
    <w:rsid w:val="001F0CBA"/>
    <w:rsid w:val="001F1C36"/>
    <w:rsid w:val="001F5574"/>
    <w:rsid w:val="00227778"/>
    <w:rsid w:val="0025004D"/>
    <w:rsid w:val="002616E8"/>
    <w:rsid w:val="00265C9F"/>
    <w:rsid w:val="00274EF9"/>
    <w:rsid w:val="0027590A"/>
    <w:rsid w:val="0028558B"/>
    <w:rsid w:val="002A42AB"/>
    <w:rsid w:val="002B5AB6"/>
    <w:rsid w:val="002C4E29"/>
    <w:rsid w:val="002C5FE7"/>
    <w:rsid w:val="002C6A6D"/>
    <w:rsid w:val="002D3224"/>
    <w:rsid w:val="002D5E99"/>
    <w:rsid w:val="002E2FAB"/>
    <w:rsid w:val="002F62C1"/>
    <w:rsid w:val="0030035C"/>
    <w:rsid w:val="003627C7"/>
    <w:rsid w:val="00370512"/>
    <w:rsid w:val="00375AA4"/>
    <w:rsid w:val="00387B01"/>
    <w:rsid w:val="003A51AB"/>
    <w:rsid w:val="003A652C"/>
    <w:rsid w:val="003B55A8"/>
    <w:rsid w:val="003D6737"/>
    <w:rsid w:val="003E3FFC"/>
    <w:rsid w:val="003E5FFE"/>
    <w:rsid w:val="003F03B9"/>
    <w:rsid w:val="003F04DF"/>
    <w:rsid w:val="00404F57"/>
    <w:rsid w:val="004243C9"/>
    <w:rsid w:val="00425E24"/>
    <w:rsid w:val="004327C5"/>
    <w:rsid w:val="00467758"/>
    <w:rsid w:val="00477B77"/>
    <w:rsid w:val="00481D19"/>
    <w:rsid w:val="00492C84"/>
    <w:rsid w:val="00495526"/>
    <w:rsid w:val="004960D0"/>
    <w:rsid w:val="00497C62"/>
    <w:rsid w:val="004A14F0"/>
    <w:rsid w:val="004D330E"/>
    <w:rsid w:val="004E5C6A"/>
    <w:rsid w:val="00506913"/>
    <w:rsid w:val="00521BA5"/>
    <w:rsid w:val="0052414D"/>
    <w:rsid w:val="00555274"/>
    <w:rsid w:val="00577C8F"/>
    <w:rsid w:val="00586257"/>
    <w:rsid w:val="00591D92"/>
    <w:rsid w:val="005A1D88"/>
    <w:rsid w:val="005A5152"/>
    <w:rsid w:val="005B50F3"/>
    <w:rsid w:val="005D7924"/>
    <w:rsid w:val="005F6076"/>
    <w:rsid w:val="005F62C2"/>
    <w:rsid w:val="00606B69"/>
    <w:rsid w:val="00615A60"/>
    <w:rsid w:val="00640A20"/>
    <w:rsid w:val="00647FA1"/>
    <w:rsid w:val="006565EE"/>
    <w:rsid w:val="006655AB"/>
    <w:rsid w:val="00665E15"/>
    <w:rsid w:val="00683232"/>
    <w:rsid w:val="0068649D"/>
    <w:rsid w:val="00687AB2"/>
    <w:rsid w:val="006904E7"/>
    <w:rsid w:val="006A146B"/>
    <w:rsid w:val="006B40AD"/>
    <w:rsid w:val="006D194F"/>
    <w:rsid w:val="006E7546"/>
    <w:rsid w:val="006F1E6E"/>
    <w:rsid w:val="00704837"/>
    <w:rsid w:val="00714985"/>
    <w:rsid w:val="00715985"/>
    <w:rsid w:val="007309A3"/>
    <w:rsid w:val="0073265F"/>
    <w:rsid w:val="00735C2D"/>
    <w:rsid w:val="007449AF"/>
    <w:rsid w:val="00746ACE"/>
    <w:rsid w:val="00756D7E"/>
    <w:rsid w:val="00761F31"/>
    <w:rsid w:val="007674CB"/>
    <w:rsid w:val="007B69A1"/>
    <w:rsid w:val="007C5673"/>
    <w:rsid w:val="007E1396"/>
    <w:rsid w:val="007E190E"/>
    <w:rsid w:val="00803E52"/>
    <w:rsid w:val="00823772"/>
    <w:rsid w:val="00896F55"/>
    <w:rsid w:val="008C3A7A"/>
    <w:rsid w:val="008C64BF"/>
    <w:rsid w:val="008D6FE0"/>
    <w:rsid w:val="008E6505"/>
    <w:rsid w:val="00902A3A"/>
    <w:rsid w:val="00913558"/>
    <w:rsid w:val="00914098"/>
    <w:rsid w:val="0093157F"/>
    <w:rsid w:val="00934EA2"/>
    <w:rsid w:val="00941A0F"/>
    <w:rsid w:val="00946EB2"/>
    <w:rsid w:val="009533C6"/>
    <w:rsid w:val="00953D88"/>
    <w:rsid w:val="0099721C"/>
    <w:rsid w:val="009A6E4D"/>
    <w:rsid w:val="009B5A04"/>
    <w:rsid w:val="009B6163"/>
    <w:rsid w:val="009C392E"/>
    <w:rsid w:val="009C7D98"/>
    <w:rsid w:val="009D0663"/>
    <w:rsid w:val="009D16E5"/>
    <w:rsid w:val="009D6C29"/>
    <w:rsid w:val="009D7588"/>
    <w:rsid w:val="009E2DE3"/>
    <w:rsid w:val="009E566C"/>
    <w:rsid w:val="00A05801"/>
    <w:rsid w:val="00A43C8F"/>
    <w:rsid w:val="00A509A2"/>
    <w:rsid w:val="00A57E2C"/>
    <w:rsid w:val="00A628EB"/>
    <w:rsid w:val="00A656E2"/>
    <w:rsid w:val="00A84175"/>
    <w:rsid w:val="00A91A21"/>
    <w:rsid w:val="00A92BE1"/>
    <w:rsid w:val="00AD4468"/>
    <w:rsid w:val="00AE5C8D"/>
    <w:rsid w:val="00AF234F"/>
    <w:rsid w:val="00AF3503"/>
    <w:rsid w:val="00B013D6"/>
    <w:rsid w:val="00B21D19"/>
    <w:rsid w:val="00B22AC2"/>
    <w:rsid w:val="00B3222C"/>
    <w:rsid w:val="00B45B67"/>
    <w:rsid w:val="00B60F86"/>
    <w:rsid w:val="00B663AB"/>
    <w:rsid w:val="00B700BA"/>
    <w:rsid w:val="00B7018F"/>
    <w:rsid w:val="00B75509"/>
    <w:rsid w:val="00B91CD8"/>
    <w:rsid w:val="00B94872"/>
    <w:rsid w:val="00BA541B"/>
    <w:rsid w:val="00BB0884"/>
    <w:rsid w:val="00BE3D3D"/>
    <w:rsid w:val="00BE7D4F"/>
    <w:rsid w:val="00BF57C9"/>
    <w:rsid w:val="00C007FE"/>
    <w:rsid w:val="00C06065"/>
    <w:rsid w:val="00C2043E"/>
    <w:rsid w:val="00C527C2"/>
    <w:rsid w:val="00C870BE"/>
    <w:rsid w:val="00C91083"/>
    <w:rsid w:val="00C96234"/>
    <w:rsid w:val="00CB0264"/>
    <w:rsid w:val="00CB7686"/>
    <w:rsid w:val="00CC2758"/>
    <w:rsid w:val="00CC2B04"/>
    <w:rsid w:val="00CC38ED"/>
    <w:rsid w:val="00CD6B4A"/>
    <w:rsid w:val="00CE66D4"/>
    <w:rsid w:val="00CF0970"/>
    <w:rsid w:val="00CF389C"/>
    <w:rsid w:val="00CF6571"/>
    <w:rsid w:val="00D02348"/>
    <w:rsid w:val="00D0492F"/>
    <w:rsid w:val="00D10301"/>
    <w:rsid w:val="00D15E3B"/>
    <w:rsid w:val="00D1690F"/>
    <w:rsid w:val="00D23336"/>
    <w:rsid w:val="00D2334D"/>
    <w:rsid w:val="00D30A7C"/>
    <w:rsid w:val="00D4005C"/>
    <w:rsid w:val="00D40BD7"/>
    <w:rsid w:val="00D43655"/>
    <w:rsid w:val="00D4381C"/>
    <w:rsid w:val="00D721E6"/>
    <w:rsid w:val="00D74B74"/>
    <w:rsid w:val="00D80121"/>
    <w:rsid w:val="00D80FB5"/>
    <w:rsid w:val="00D86E0C"/>
    <w:rsid w:val="00D8745C"/>
    <w:rsid w:val="00DD5D11"/>
    <w:rsid w:val="00DD7A64"/>
    <w:rsid w:val="00DE5285"/>
    <w:rsid w:val="00E1299E"/>
    <w:rsid w:val="00E242D9"/>
    <w:rsid w:val="00E3726F"/>
    <w:rsid w:val="00E4735B"/>
    <w:rsid w:val="00E7128B"/>
    <w:rsid w:val="00E75F0B"/>
    <w:rsid w:val="00E846B0"/>
    <w:rsid w:val="00EB2DC8"/>
    <w:rsid w:val="00EC318C"/>
    <w:rsid w:val="00EE211A"/>
    <w:rsid w:val="00F02B07"/>
    <w:rsid w:val="00F05FF2"/>
    <w:rsid w:val="00F07A95"/>
    <w:rsid w:val="00F1404D"/>
    <w:rsid w:val="00F163D7"/>
    <w:rsid w:val="00F351BD"/>
    <w:rsid w:val="00F36E8E"/>
    <w:rsid w:val="00F443CD"/>
    <w:rsid w:val="00F45FF7"/>
    <w:rsid w:val="00F50F29"/>
    <w:rsid w:val="00F5227C"/>
    <w:rsid w:val="00F93C6E"/>
    <w:rsid w:val="00FB33AC"/>
    <w:rsid w:val="00FD4F9F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66E1"/>
  <w15:docId w15:val="{E96E7610-2FD3-48A5-8C32-9980562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38E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F0C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73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1690F"/>
    <w:rPr>
      <w:b/>
      <w:bCs/>
    </w:rPr>
  </w:style>
  <w:style w:type="character" w:customStyle="1" w:styleId="unicode">
    <w:name w:val="unicode"/>
    <w:basedOn w:val="DefaultParagraphFont"/>
    <w:rsid w:val="00425E2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425E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95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3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gov.am/am/announcements/item/3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fliphtml5.com/fumf/egdx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://www.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gov.am/u_files/file/Haytararutyunner/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R. Baghdasaryan</dc:creator>
  <cp:lastModifiedBy>Lusine E. Grigoryan</cp:lastModifiedBy>
  <cp:revision>220</cp:revision>
  <cp:lastPrinted>2023-09-06T06:16:00Z</cp:lastPrinted>
  <dcterms:created xsi:type="dcterms:W3CDTF">2020-02-03T11:44:00Z</dcterms:created>
  <dcterms:modified xsi:type="dcterms:W3CDTF">2025-03-24T07:54:00Z</dcterms:modified>
</cp:coreProperties>
</file>