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D2185" w14:textId="77777777" w:rsidR="00C721F0" w:rsidRPr="00BD0D30" w:rsidRDefault="00DA7C83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'</w:t>
      </w:r>
      <w:r w:rsidR="00BD0D30" w:rsidRPr="00BD0D30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70DBC048" w14:textId="77777777" w:rsidR="00BD0D30" w:rsidRPr="00BD0D30" w:rsidRDefault="00BD0D30" w:rsidP="00BD0D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96C899C" w14:textId="77777777" w:rsidR="00BD0D30" w:rsidRPr="00295D16" w:rsidRDefault="00295D16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Pr="00295D16"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  <w:t>ԾՐԱԳՐԻ ՄԱՍՆԱԿԻՑ ՖԻՆԱՆՍԱԿԱՆ ԿԱՌՈՒՅՑՆԵՐԻ ՎԵՐԱԲԵՐՅԱԼ</w:t>
      </w:r>
    </w:p>
    <w:p w14:paraId="13E7FE77" w14:textId="77777777" w:rsidR="00BD0D30" w:rsidRDefault="00BD0D30" w:rsidP="00BD0D30">
      <w:pPr>
        <w:jc w:val="center"/>
        <w:rPr>
          <w:rFonts w:ascii="GHEA Grapalat" w:hAnsi="GHEA Grapalat" w:cs="Segoe UI"/>
          <w:b/>
          <w:color w:val="0A0A0A"/>
          <w:sz w:val="24"/>
          <w:szCs w:val="24"/>
          <w:shd w:val="clear" w:color="auto" w:fill="FEFEFE"/>
          <w:lang w:val="hy-AM"/>
        </w:rPr>
      </w:pPr>
    </w:p>
    <w:p w14:paraId="4619D812" w14:textId="77777777" w:rsidR="00BD0D30" w:rsidRDefault="00BD0D30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ՀՀ կառավարության 201</w:t>
      </w:r>
      <w:r w:rsidR="00C305F3" w:rsidRP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թվականի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հուլիս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ի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19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-ի N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893-Լ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որոշմամբ հա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ստատված </w:t>
      </w:r>
      <w:r w:rsidR="00C305F3" w:rsidRPr="00F669D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Հայաստանի Հանրապետությունում ագրոպարենային ոլորտի սարքավորումների լիզինգի աջակցության</w:t>
      </w:r>
      <w:r w:rsidR="004A2F5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Pr="00BD0D30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ծրագրի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ն մասնակցում են հետևյալ </w:t>
      </w:r>
      <w:r w:rsidR="00C305F3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ֆինանսական կառույցները</w:t>
      </w: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՝</w:t>
      </w:r>
    </w:p>
    <w:p w14:paraId="68831742" w14:textId="77777777" w:rsidR="00650F62" w:rsidRDefault="00650F62" w:rsidP="00BD0D30">
      <w:pPr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</w:p>
    <w:p w14:paraId="08202E53" w14:textId="77777777" w:rsidR="00650F62" w:rsidRPr="00E3433B" w:rsidRDefault="00BD184F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Pr="00AB6388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</w:t>
      </w:r>
      <w:r w:rsidR="00911D0B" w:rsidRPr="00AB6388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Գ</w:t>
      </w:r>
      <w:r w:rsidRPr="00AB6388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ԲԱ</w:t>
      </w:r>
      <w:r w:rsidR="003A1193" w:rsidRPr="00AB6388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Լիզինգ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» 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ՎԿ 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</w:p>
    <w:p w14:paraId="559DD67B" w14:textId="77777777" w:rsidR="003A1193" w:rsidRPr="00E3433B" w:rsidRDefault="00000000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5" w:history="1"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«Հայաստանի զարգացման և ներդրումների կորպորացիա» ՈՒՎԿ</w:t>
        </w:r>
      </w:hyperlink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</w:t>
      </w:r>
    </w:p>
    <w:p w14:paraId="233A0C98" w14:textId="77777777" w:rsidR="003A1193" w:rsidRPr="00E3433B" w:rsidRDefault="003A1193" w:rsidP="008E36BE">
      <w:pPr>
        <w:spacing w:after="0" w:line="360" w:lineRule="auto"/>
        <w:ind w:firstLine="720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(նախկին՝ «ՓՄՁ ներդրումներ» </w:t>
      </w:r>
      <w:hyperlink r:id="rId6" w:history="1">
        <w:r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ՈՒՎԿ</w:t>
        </w:r>
      </w:hyperlink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ՓԲԸ),</w:t>
      </w:r>
    </w:p>
    <w:p w14:paraId="0501E9E1" w14:textId="77777777" w:rsidR="003A1193" w:rsidRPr="00304287" w:rsidRDefault="00000000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hyperlink r:id="rId7" w:history="1"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«ՔԱՐ</w:t>
        </w:r>
        <w:r w:rsidR="003A1193" w:rsidRPr="00E3433B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Դ Ա</w:t>
        </w:r>
        <w:r w:rsidR="003A1193" w:rsidRPr="00304287">
          <w:rPr>
            <w:rFonts w:ascii="GHEA Grapalat" w:hAnsi="GHEA Grapalat" w:cs="Segoe UI"/>
            <w:color w:val="0A0A0A"/>
            <w:sz w:val="24"/>
            <w:szCs w:val="24"/>
            <w:shd w:val="clear" w:color="auto" w:fill="FEFEFE"/>
            <w:lang w:val="hy-AM"/>
          </w:rPr>
          <w:t>գրոԿրեդիտ» ՈւՎԿ</w:t>
        </w:r>
      </w:hyperlink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ՓԲԸ,</w:t>
      </w:r>
    </w:p>
    <w:p w14:paraId="35761B3B" w14:textId="77777777"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«ԱՐՄՍ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Վ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ԻՍԲԱՆԿ» ՓԲԸ,</w:t>
      </w:r>
    </w:p>
    <w:p w14:paraId="0EFF6CA5" w14:textId="77777777"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«ԿՈՆՎ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ԵՐ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Ս ԲԱՆԿ» ՓԲԸ,</w:t>
      </w:r>
    </w:p>
    <w:p w14:paraId="77F7B0FB" w14:textId="77777777" w:rsidR="003A1193" w:rsidRPr="00304287" w:rsidRDefault="003A1193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«ՀԱՅԷ</w:t>
      </w:r>
      <w:r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ԿՈ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ՆՈՄԲԱՆԿ» ԲԲԸ,</w:t>
      </w:r>
    </w:p>
    <w:p w14:paraId="744D927A" w14:textId="77777777" w:rsidR="005A5C71" w:rsidRPr="00304287" w:rsidRDefault="005A5C7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ԱՄԵՐ</w:t>
      </w:r>
      <w:r w:rsidR="003A1193" w:rsidRPr="00E3433B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Ի</w:t>
      </w:r>
      <w:r w:rsidR="003A1193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ԱԲԱՆԿ</w:t>
      </w:r>
      <w:r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» ՓԲԸ</w:t>
      </w:r>
      <w:r w:rsidR="005F104F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5EF957EA" w14:textId="6DCF9B55" w:rsidR="007664EC" w:rsidRDefault="002D11D9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C817BC"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«</w:t>
      </w:r>
      <w:r w:rsidR="007664EC" w:rsidRPr="007664EC">
        <w:rPr>
          <w:rFonts w:ascii="GHEA Grapalat" w:eastAsia="Calibri" w:hAnsi="GHEA Grapalat" w:cs="Segoe UI"/>
          <w:color w:val="0A0A0A"/>
          <w:sz w:val="24"/>
          <w:szCs w:val="24"/>
          <w:shd w:val="clear" w:color="auto" w:fill="FEFEFE"/>
          <w:lang w:val="hy-AM"/>
        </w:rPr>
        <w:t>ԱՐՄԵՆԻԱ ԼԻԶԻՆԳ ՔԱՄՓՆԻ» ՈՒՎԿ ՓԲԸ,</w:t>
      </w:r>
      <w:r w:rsidR="007664EC"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</w:p>
    <w:p w14:paraId="1EAEA71E" w14:textId="77777777" w:rsidR="00AF4495" w:rsidRPr="00304287" w:rsidRDefault="007A0DE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7A0DE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«ՖԱՐՄ ԿՐԵԴԻՏ ԱՐՄԵՆԻԱ» ՈՒՎԿ ԱԿ</w:t>
      </w:r>
      <w:r w:rsidR="00A010F4" w:rsidRPr="0030428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2D4DEE16" w14:textId="77777777" w:rsidR="00E9678E" w:rsidRPr="00304287" w:rsidRDefault="00763656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 </w:t>
      </w:r>
      <w:r w:rsidR="00E9678E" w:rsidRPr="00E9678E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«ԻՆԵԿՈԲԱՆԿ» </w:t>
      </w:r>
      <w:r w:rsidR="00E9678E"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21B380B6" w14:textId="77777777" w:rsidR="000B5B62" w:rsidRDefault="00304287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«Կրեդիտ Կոնցեպտ» ՈՒՎԿ ՓԲԸ</w:t>
      </w:r>
      <w:r w:rsidR="000B5B62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7E5D7ADD" w14:textId="77777777" w:rsidR="00E56A51" w:rsidRDefault="000B5B62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 xml:space="preserve">«Պրեմիում Կրեդիտ» </w:t>
      </w:r>
      <w:r w:rsidRPr="00D34E27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ՈՒՎԿ ՓԲԸ</w:t>
      </w:r>
      <w:r w:rsidR="00E56A51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,</w:t>
      </w:r>
    </w:p>
    <w:p w14:paraId="633F6BB1" w14:textId="77777777" w:rsidR="00304287" w:rsidRPr="00E56A51" w:rsidRDefault="00E56A51" w:rsidP="008E36B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</w:pPr>
      <w:r w:rsidRPr="00E56A51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«ՅՈՒՆԻԲԱՆԿ» ԲԲԸ</w:t>
      </w:r>
      <w:r w:rsidR="00304287" w:rsidRPr="00E56A51">
        <w:rPr>
          <w:rFonts w:ascii="GHEA Grapalat" w:hAnsi="GHEA Grapalat" w:cs="Segoe UI"/>
          <w:color w:val="0A0A0A"/>
          <w:sz w:val="24"/>
          <w:szCs w:val="24"/>
          <w:shd w:val="clear" w:color="auto" w:fill="FEFEFE"/>
          <w:lang w:val="hy-AM"/>
        </w:rPr>
        <w:t>։</w:t>
      </w:r>
    </w:p>
    <w:sectPr w:rsidR="00304287" w:rsidRPr="00E56A51" w:rsidSect="00F60CA6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43FB4"/>
    <w:multiLevelType w:val="hybridMultilevel"/>
    <w:tmpl w:val="F04C2A72"/>
    <w:lvl w:ilvl="0" w:tplc="C8EED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024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F46"/>
    <w:rsid w:val="0007697C"/>
    <w:rsid w:val="000B5B62"/>
    <w:rsid w:val="000E2559"/>
    <w:rsid w:val="00174BD4"/>
    <w:rsid w:val="00295D16"/>
    <w:rsid w:val="002B1608"/>
    <w:rsid w:val="002D11D9"/>
    <w:rsid w:val="00304287"/>
    <w:rsid w:val="003A1193"/>
    <w:rsid w:val="003D283A"/>
    <w:rsid w:val="0043079A"/>
    <w:rsid w:val="0044306F"/>
    <w:rsid w:val="004A2F53"/>
    <w:rsid w:val="005A5C71"/>
    <w:rsid w:val="005C4AAB"/>
    <w:rsid w:val="005F104F"/>
    <w:rsid w:val="00627297"/>
    <w:rsid w:val="00650F62"/>
    <w:rsid w:val="007102C3"/>
    <w:rsid w:val="00760F46"/>
    <w:rsid w:val="00763656"/>
    <w:rsid w:val="007664EC"/>
    <w:rsid w:val="007A0DE2"/>
    <w:rsid w:val="007A7F8A"/>
    <w:rsid w:val="0080448A"/>
    <w:rsid w:val="0089374A"/>
    <w:rsid w:val="0089557A"/>
    <w:rsid w:val="008C3B50"/>
    <w:rsid w:val="008E36BE"/>
    <w:rsid w:val="00911D0B"/>
    <w:rsid w:val="00A010F4"/>
    <w:rsid w:val="00AB6388"/>
    <w:rsid w:val="00AF4495"/>
    <w:rsid w:val="00B2668B"/>
    <w:rsid w:val="00BD0D30"/>
    <w:rsid w:val="00BD184F"/>
    <w:rsid w:val="00C305F3"/>
    <w:rsid w:val="00C523CE"/>
    <w:rsid w:val="00C755A4"/>
    <w:rsid w:val="00C817BC"/>
    <w:rsid w:val="00CB22D7"/>
    <w:rsid w:val="00CB7693"/>
    <w:rsid w:val="00D34E27"/>
    <w:rsid w:val="00D90397"/>
    <w:rsid w:val="00D92C60"/>
    <w:rsid w:val="00DA33CC"/>
    <w:rsid w:val="00DA7C83"/>
    <w:rsid w:val="00E3433B"/>
    <w:rsid w:val="00E56A51"/>
    <w:rsid w:val="00E75E1C"/>
    <w:rsid w:val="00E9678E"/>
    <w:rsid w:val="00F60CA6"/>
    <w:rsid w:val="00F669D3"/>
    <w:rsid w:val="00FF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7E857"/>
  <w15:docId w15:val="{A4D4F262-FC60-425C-AFD3-611EC933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0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678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1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rocredit.am/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a.am/" TargetMode="External"/><Relationship Id="rId5" Type="http://schemas.openxmlformats.org/officeDocument/2006/relationships/hyperlink" Target="https://dica.a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Sargsyan</dc:creator>
  <cp:lastModifiedBy>Arayik D. Aramyan</cp:lastModifiedBy>
  <cp:revision>17</cp:revision>
  <cp:lastPrinted>2021-06-28T05:57:00Z</cp:lastPrinted>
  <dcterms:created xsi:type="dcterms:W3CDTF">2021-06-28T05:33:00Z</dcterms:created>
  <dcterms:modified xsi:type="dcterms:W3CDTF">2023-02-22T06:08:00Z</dcterms:modified>
</cp:coreProperties>
</file>