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8F3" w:rsidRPr="00177343" w:rsidRDefault="009728F3" w:rsidP="009728F3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177343">
        <w:rPr>
          <w:rFonts w:ascii="GHEA Grapalat" w:hAnsi="GHEA Grapalat"/>
          <w:sz w:val="24"/>
          <w:szCs w:val="24"/>
          <w:lang w:val="hy-AM"/>
        </w:rPr>
        <w:t>Գյուղատնտեսական տեխնիկայի լիզինգի տրամադրման և աջակցության պայմանները</w:t>
      </w:r>
    </w:p>
    <w:tbl>
      <w:tblPr>
        <w:tblW w:w="10028" w:type="dxa"/>
        <w:tblInd w:w="108" w:type="dxa"/>
        <w:tblLook w:val="04A0" w:firstRow="1" w:lastRow="0" w:firstColumn="1" w:lastColumn="0" w:noHBand="0" w:noVBand="1"/>
      </w:tblPr>
      <w:tblGrid>
        <w:gridCol w:w="852"/>
        <w:gridCol w:w="3036"/>
        <w:gridCol w:w="6140"/>
      </w:tblGrid>
      <w:tr w:rsidR="009728F3" w:rsidRPr="00177343" w:rsidTr="00D02598">
        <w:trPr>
          <w:trHeight w:val="47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F3" w:rsidRPr="00177343" w:rsidRDefault="009728F3" w:rsidP="00D02598">
            <w:pPr>
              <w:spacing w:after="0" w:line="240" w:lineRule="auto"/>
              <w:ind w:firstLine="360"/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177343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1</w:t>
            </w:r>
          </w:p>
        </w:tc>
        <w:tc>
          <w:tcPr>
            <w:tcW w:w="3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F3" w:rsidRPr="00177343" w:rsidRDefault="009728F3" w:rsidP="00D02598">
            <w:pPr>
              <w:spacing w:after="0" w:line="240" w:lineRule="auto"/>
              <w:jc w:val="both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77343">
              <w:rPr>
                <w:rFonts w:ascii="GHEA Grapalat" w:eastAsia="Times New Roman" w:hAnsi="GHEA Grapalat"/>
                <w:bCs/>
                <w:sz w:val="24"/>
                <w:szCs w:val="24"/>
                <w:lang w:val="hy-AM"/>
              </w:rPr>
              <w:t>Լիզինգի առարկա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F3" w:rsidRPr="00177343" w:rsidRDefault="009728F3" w:rsidP="00D02598">
            <w:pPr>
              <w:spacing w:after="0" w:line="240" w:lineRule="auto"/>
              <w:ind w:firstLine="1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177343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կոմբայն</w:t>
            </w:r>
          </w:p>
        </w:tc>
      </w:tr>
      <w:tr w:rsidR="009728F3" w:rsidRPr="00177343" w:rsidTr="00D02598">
        <w:trPr>
          <w:trHeight w:val="47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F3" w:rsidRPr="00177343" w:rsidRDefault="009728F3" w:rsidP="00D02598">
            <w:pPr>
              <w:spacing w:after="0" w:line="240" w:lineRule="auto"/>
              <w:ind w:firstLine="360"/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</w:p>
        </w:tc>
        <w:tc>
          <w:tcPr>
            <w:tcW w:w="3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F3" w:rsidRPr="00177343" w:rsidRDefault="009728F3" w:rsidP="00D02598">
            <w:pPr>
              <w:spacing w:after="0" w:line="240" w:lineRule="auto"/>
              <w:jc w:val="both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F3" w:rsidRPr="00177343" w:rsidRDefault="009728F3" w:rsidP="00D02598">
            <w:pPr>
              <w:spacing w:after="0" w:line="240" w:lineRule="auto"/>
              <w:ind w:firstLine="1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177343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տրակտոր</w:t>
            </w:r>
          </w:p>
        </w:tc>
      </w:tr>
      <w:tr w:rsidR="009728F3" w:rsidRPr="00177343" w:rsidTr="00D02598">
        <w:trPr>
          <w:trHeight w:val="47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F3" w:rsidRPr="00177343" w:rsidRDefault="009728F3" w:rsidP="00D02598">
            <w:pPr>
              <w:spacing w:after="0" w:line="240" w:lineRule="auto"/>
              <w:ind w:firstLine="360"/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</w:p>
        </w:tc>
        <w:tc>
          <w:tcPr>
            <w:tcW w:w="3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F3" w:rsidRPr="00177343" w:rsidRDefault="009728F3" w:rsidP="00D02598">
            <w:pPr>
              <w:spacing w:after="0" w:line="240" w:lineRule="auto"/>
              <w:jc w:val="both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F3" w:rsidRPr="00177343" w:rsidRDefault="009728F3" w:rsidP="00D02598">
            <w:pPr>
              <w:spacing w:after="0" w:line="240" w:lineRule="auto"/>
              <w:ind w:firstLine="1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177343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այլ գյուղատնտեսական տեխնիկա</w:t>
            </w:r>
          </w:p>
        </w:tc>
      </w:tr>
      <w:tr w:rsidR="009728F3" w:rsidRPr="00177343" w:rsidTr="00D02598">
        <w:trPr>
          <w:trHeight w:val="90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F3" w:rsidRPr="00177343" w:rsidRDefault="009728F3" w:rsidP="00D02598">
            <w:pPr>
              <w:spacing w:after="0" w:line="240" w:lineRule="auto"/>
              <w:ind w:firstLine="360"/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177343">
              <w:rPr>
                <w:rFonts w:ascii="GHEA Grapalat" w:eastAsia="Times New Roman" w:hAnsi="GHEA Grapalat"/>
                <w:sz w:val="24"/>
                <w:szCs w:val="24"/>
              </w:rPr>
              <w:t>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F3" w:rsidRPr="00177343" w:rsidRDefault="009728F3" w:rsidP="00D02598">
            <w:pPr>
              <w:spacing w:after="0" w:line="240" w:lineRule="auto"/>
              <w:jc w:val="both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proofErr w:type="spellStart"/>
            <w:r w:rsidRPr="00177343">
              <w:rPr>
                <w:rFonts w:ascii="GHEA Grapalat" w:eastAsia="Times New Roman" w:hAnsi="GHEA Grapalat"/>
                <w:bCs/>
                <w:sz w:val="24"/>
                <w:szCs w:val="24"/>
              </w:rPr>
              <w:t>Տրամադրման</w:t>
            </w:r>
            <w:proofErr w:type="spellEnd"/>
            <w:r w:rsidRPr="00177343">
              <w:rPr>
                <w:rFonts w:ascii="GHEA Grapalat" w:eastAsia="Times New Roman" w:hAnsi="GHEA Grapalat"/>
                <w:bCs/>
                <w:sz w:val="24"/>
                <w:szCs w:val="24"/>
              </w:rPr>
              <w:t xml:space="preserve"> </w:t>
            </w:r>
            <w:proofErr w:type="spellStart"/>
            <w:r w:rsidRPr="00177343">
              <w:rPr>
                <w:rFonts w:ascii="GHEA Grapalat" w:eastAsia="Times New Roman" w:hAnsi="GHEA Grapalat"/>
                <w:bCs/>
                <w:sz w:val="24"/>
                <w:szCs w:val="24"/>
              </w:rPr>
              <w:t>շրջանակը</w:t>
            </w:r>
            <w:proofErr w:type="spellEnd"/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F3" w:rsidRPr="00177343" w:rsidRDefault="009728F3" w:rsidP="00D02598">
            <w:pPr>
              <w:spacing w:after="0" w:line="240" w:lineRule="auto"/>
              <w:ind w:firstLine="1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177343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ֆիզիկական և</w:t>
            </w:r>
            <w:r w:rsidRPr="00177343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177343">
              <w:rPr>
                <w:rFonts w:ascii="GHEA Grapalat" w:eastAsia="Times New Roman" w:hAnsi="GHEA Grapalat"/>
                <w:sz w:val="24"/>
                <w:szCs w:val="24"/>
              </w:rPr>
              <w:t>իրավաբանական</w:t>
            </w:r>
            <w:proofErr w:type="spellEnd"/>
            <w:r w:rsidRPr="00177343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177343">
              <w:rPr>
                <w:rFonts w:ascii="GHEA Grapalat" w:eastAsia="Times New Roman" w:hAnsi="GHEA Grapalat"/>
                <w:sz w:val="24"/>
                <w:szCs w:val="24"/>
              </w:rPr>
              <w:t>անձիք</w:t>
            </w:r>
            <w:proofErr w:type="spellEnd"/>
            <w:r w:rsidRPr="00177343">
              <w:rPr>
                <w:rFonts w:ascii="GHEA Grapalat" w:eastAsia="Times New Roman" w:hAnsi="GHEA Grapalat"/>
                <w:sz w:val="24"/>
                <w:szCs w:val="24"/>
              </w:rPr>
              <w:t xml:space="preserve">, </w:t>
            </w:r>
            <w:proofErr w:type="spellStart"/>
            <w:r w:rsidRPr="00177343">
              <w:rPr>
                <w:rFonts w:ascii="GHEA Grapalat" w:eastAsia="Times New Roman" w:hAnsi="GHEA Grapalat"/>
                <w:sz w:val="24"/>
                <w:szCs w:val="24"/>
              </w:rPr>
              <w:t>անհատ</w:t>
            </w:r>
            <w:proofErr w:type="spellEnd"/>
            <w:r w:rsidRPr="00177343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177343">
              <w:rPr>
                <w:rFonts w:ascii="GHEA Grapalat" w:eastAsia="Times New Roman" w:hAnsi="GHEA Grapalat"/>
                <w:sz w:val="24"/>
                <w:szCs w:val="24"/>
              </w:rPr>
              <w:t>ձեռնարկատեր</w:t>
            </w:r>
            <w:proofErr w:type="spellEnd"/>
            <w:r w:rsidRPr="00177343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երը</w:t>
            </w:r>
            <w:r w:rsidRPr="00177343">
              <w:rPr>
                <w:rFonts w:ascii="GHEA Grapalat" w:eastAsia="Times New Roman" w:hAnsi="GHEA Grapalat"/>
                <w:sz w:val="24"/>
                <w:szCs w:val="24"/>
              </w:rPr>
              <w:t>,</w:t>
            </w:r>
            <w:r w:rsidRPr="00177343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համայնքները</w:t>
            </w:r>
            <w:r w:rsidRPr="00177343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</w:p>
        </w:tc>
      </w:tr>
      <w:tr w:rsidR="009728F3" w:rsidRPr="00177343" w:rsidTr="00D02598">
        <w:trPr>
          <w:trHeight w:val="4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F3" w:rsidRPr="00177343" w:rsidRDefault="009728F3" w:rsidP="00D02598">
            <w:pPr>
              <w:spacing w:after="0" w:line="240" w:lineRule="auto"/>
              <w:ind w:firstLine="360"/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177343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F3" w:rsidRPr="00177343" w:rsidRDefault="009728F3" w:rsidP="00D02598">
            <w:pPr>
              <w:spacing w:after="0" w:line="240" w:lineRule="auto"/>
              <w:jc w:val="both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77343">
              <w:rPr>
                <w:rFonts w:ascii="GHEA Grapalat" w:eastAsia="Times New Roman" w:hAnsi="GHEA Grapalat"/>
                <w:bCs/>
                <w:sz w:val="24"/>
                <w:szCs w:val="24"/>
                <w:lang w:val="hy-AM"/>
              </w:rPr>
              <w:t>Արժույթը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F3" w:rsidRPr="00177343" w:rsidRDefault="009728F3" w:rsidP="00D02598">
            <w:pPr>
              <w:spacing w:after="0" w:line="240" w:lineRule="auto"/>
              <w:ind w:firstLine="1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177343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ՀՀ դրամ</w:t>
            </w:r>
          </w:p>
        </w:tc>
      </w:tr>
      <w:tr w:rsidR="009728F3" w:rsidRPr="00177343" w:rsidTr="00D02598">
        <w:trPr>
          <w:trHeight w:val="101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F3" w:rsidRPr="00177343" w:rsidRDefault="009728F3" w:rsidP="00D02598">
            <w:pPr>
              <w:spacing w:after="0" w:line="240" w:lineRule="auto"/>
              <w:ind w:firstLine="360"/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177343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F3" w:rsidRPr="00177343" w:rsidRDefault="009728F3" w:rsidP="00D02598">
            <w:pPr>
              <w:spacing w:after="0" w:line="240" w:lineRule="auto"/>
              <w:jc w:val="both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77343">
              <w:rPr>
                <w:rFonts w:ascii="GHEA Grapalat" w:eastAsia="Times New Roman" w:hAnsi="GHEA Grapalat"/>
                <w:bCs/>
                <w:sz w:val="24"/>
                <w:szCs w:val="24"/>
                <w:lang w:val="hy-AM"/>
              </w:rPr>
              <w:t>Լիզինգի տոկոսադրույք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F3" w:rsidRPr="00177343" w:rsidRDefault="009728F3" w:rsidP="00D02598">
            <w:pPr>
              <w:spacing w:after="0" w:line="240" w:lineRule="auto"/>
              <w:ind w:firstLine="1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177343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տարեկան փաստացի տոկոսադրույք՝ մինչև 14 տոկոս </w:t>
            </w:r>
          </w:p>
        </w:tc>
      </w:tr>
      <w:tr w:rsidR="009728F3" w:rsidRPr="00867B87" w:rsidTr="00D02598">
        <w:trPr>
          <w:trHeight w:val="101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F3" w:rsidRPr="00177343" w:rsidRDefault="009728F3" w:rsidP="00D02598">
            <w:pPr>
              <w:spacing w:after="0" w:line="240" w:lineRule="auto"/>
              <w:ind w:firstLine="360"/>
              <w:jc w:val="center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177343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F3" w:rsidRPr="00177343" w:rsidRDefault="009728F3" w:rsidP="00D02598">
            <w:pPr>
              <w:spacing w:after="0" w:line="240" w:lineRule="auto"/>
              <w:jc w:val="both"/>
              <w:rPr>
                <w:rFonts w:ascii="GHEA Grapalat" w:eastAsia="Times New Roman" w:hAnsi="GHEA Grapalat"/>
                <w:bCs/>
                <w:sz w:val="24"/>
                <w:szCs w:val="24"/>
                <w:lang w:val="hy-AM"/>
              </w:rPr>
            </w:pPr>
            <w:r w:rsidRPr="00177343">
              <w:rPr>
                <w:rFonts w:ascii="GHEA Grapalat" w:eastAsia="Times New Roman" w:hAnsi="GHEA Grapalat"/>
                <w:bCs/>
                <w:sz w:val="24"/>
                <w:szCs w:val="24"/>
                <w:lang w:val="hy-AM"/>
              </w:rPr>
              <w:t>Լիզինգի տոկոսադրույքի սուբսիդավորման չափ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F3" w:rsidRPr="00177343" w:rsidRDefault="009728F3" w:rsidP="00D02598">
            <w:pPr>
              <w:spacing w:after="0" w:line="240" w:lineRule="auto"/>
              <w:ind w:firstLine="1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177343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լիզինգի տոկոսադրույքը սուբսիդավոր</w:t>
            </w: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վ</w:t>
            </w:r>
            <w:r w:rsidRPr="00177343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ում է այնպիսի չափաքանակով, որ լիզինգառուի կողմից վճարվող լիզինգի տարեկան տոկոսադրույքը կազմի 2 տոկոս</w:t>
            </w:r>
          </w:p>
        </w:tc>
      </w:tr>
      <w:tr w:rsidR="009728F3" w:rsidRPr="00177343" w:rsidTr="00D02598">
        <w:trPr>
          <w:trHeight w:val="73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F3" w:rsidRPr="00177343" w:rsidRDefault="009728F3" w:rsidP="00D02598">
            <w:pPr>
              <w:spacing w:after="0" w:line="240" w:lineRule="auto"/>
              <w:ind w:firstLine="360"/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177343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F3" w:rsidRPr="00177343" w:rsidRDefault="009728F3" w:rsidP="00D02598">
            <w:pPr>
              <w:spacing w:after="0" w:line="240" w:lineRule="auto"/>
              <w:jc w:val="both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77343">
              <w:rPr>
                <w:rFonts w:ascii="GHEA Grapalat" w:eastAsia="Times New Roman" w:hAnsi="GHEA Grapalat"/>
                <w:bCs/>
                <w:sz w:val="24"/>
                <w:szCs w:val="24"/>
                <w:lang w:val="hy-AM"/>
              </w:rPr>
              <w:t>Կանխավճար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F3" w:rsidRPr="00177343" w:rsidRDefault="009728F3" w:rsidP="00D02598">
            <w:pPr>
              <w:spacing w:after="0" w:line="240" w:lineRule="auto"/>
              <w:ind w:firstLine="1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177343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լիզինգի առարկայի ձեռքբերման գնի 20 տոկոսի չափով</w:t>
            </w:r>
          </w:p>
        </w:tc>
      </w:tr>
      <w:tr w:rsidR="009728F3" w:rsidRPr="00177343" w:rsidTr="00D02598">
        <w:trPr>
          <w:trHeight w:val="543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F3" w:rsidRPr="00177343" w:rsidRDefault="009728F3" w:rsidP="00D02598">
            <w:pPr>
              <w:spacing w:after="0" w:line="240" w:lineRule="auto"/>
              <w:ind w:firstLine="360"/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177343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7</w:t>
            </w:r>
          </w:p>
        </w:tc>
        <w:tc>
          <w:tcPr>
            <w:tcW w:w="3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F3" w:rsidRPr="00177343" w:rsidRDefault="009728F3" w:rsidP="00D02598">
            <w:pPr>
              <w:spacing w:after="0" w:line="240" w:lineRule="auto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77343">
              <w:rPr>
                <w:rFonts w:ascii="GHEA Grapalat" w:eastAsia="Times New Roman" w:hAnsi="GHEA Grapalat"/>
                <w:bCs/>
                <w:sz w:val="24"/>
                <w:szCs w:val="24"/>
                <w:lang w:val="hy-AM"/>
              </w:rPr>
              <w:t>Լիզինգի մարման ժամկետ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F3" w:rsidRPr="00177343" w:rsidRDefault="009728F3" w:rsidP="00D02598">
            <w:pPr>
              <w:spacing w:after="0" w:line="240" w:lineRule="auto"/>
              <w:ind w:firstLine="1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177343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կոմբայնների համար՝ 10 տարի</w:t>
            </w:r>
          </w:p>
        </w:tc>
      </w:tr>
      <w:tr w:rsidR="009728F3" w:rsidRPr="00177343" w:rsidTr="00D02598">
        <w:trPr>
          <w:trHeight w:val="70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F3" w:rsidRPr="00177343" w:rsidRDefault="009728F3" w:rsidP="00D02598">
            <w:pPr>
              <w:spacing w:after="0" w:line="240" w:lineRule="auto"/>
              <w:ind w:firstLine="360"/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</w:p>
        </w:tc>
        <w:tc>
          <w:tcPr>
            <w:tcW w:w="3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F3" w:rsidRPr="00177343" w:rsidRDefault="009728F3" w:rsidP="00D02598">
            <w:pPr>
              <w:spacing w:after="0" w:line="240" w:lineRule="auto"/>
              <w:jc w:val="both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F3" w:rsidRPr="00177343" w:rsidRDefault="009728F3" w:rsidP="00D02598">
            <w:pPr>
              <w:spacing w:after="0" w:line="240" w:lineRule="auto"/>
              <w:ind w:firstLine="1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177343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տրակտորների ՝ 6 տարի</w:t>
            </w:r>
          </w:p>
        </w:tc>
      </w:tr>
      <w:tr w:rsidR="009728F3" w:rsidRPr="00177343" w:rsidTr="00D02598">
        <w:trPr>
          <w:trHeight w:val="70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F3" w:rsidRPr="00177343" w:rsidRDefault="009728F3" w:rsidP="00D02598">
            <w:pPr>
              <w:spacing w:after="0" w:line="240" w:lineRule="auto"/>
              <w:ind w:firstLine="360"/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</w:p>
        </w:tc>
        <w:tc>
          <w:tcPr>
            <w:tcW w:w="3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F3" w:rsidRPr="00177343" w:rsidRDefault="009728F3" w:rsidP="00D02598">
            <w:pPr>
              <w:spacing w:after="0" w:line="240" w:lineRule="auto"/>
              <w:jc w:val="both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F3" w:rsidRPr="00177343" w:rsidRDefault="009728F3" w:rsidP="00D02598">
            <w:pPr>
              <w:spacing w:after="0" w:line="240" w:lineRule="auto"/>
              <w:ind w:firstLine="1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177343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շարքացանների, հավաքիչ-մամլիչների համար</w:t>
            </w:r>
            <w:r w:rsidRPr="00177343">
              <w:rPr>
                <w:rFonts w:ascii="GHEA Grapalat" w:eastAsia="Times New Roman" w:hAnsi="GHEA Grapalat"/>
                <w:sz w:val="24"/>
                <w:szCs w:val="24"/>
              </w:rPr>
              <w:t xml:space="preserve">` 3-6 </w:t>
            </w:r>
            <w:r w:rsidRPr="00177343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տարի</w:t>
            </w:r>
          </w:p>
        </w:tc>
      </w:tr>
      <w:tr w:rsidR="009728F3" w:rsidRPr="00177343" w:rsidTr="00D02598">
        <w:trPr>
          <w:trHeight w:val="543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F3" w:rsidRPr="00177343" w:rsidRDefault="009728F3" w:rsidP="00D02598">
            <w:pPr>
              <w:spacing w:after="0" w:line="240" w:lineRule="auto"/>
              <w:ind w:firstLine="360"/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</w:p>
        </w:tc>
        <w:tc>
          <w:tcPr>
            <w:tcW w:w="3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F3" w:rsidRPr="00177343" w:rsidRDefault="009728F3" w:rsidP="00D02598">
            <w:pPr>
              <w:spacing w:after="0" w:line="240" w:lineRule="auto"/>
              <w:jc w:val="both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F3" w:rsidRPr="00177343" w:rsidRDefault="009728F3" w:rsidP="00D02598">
            <w:pPr>
              <w:spacing w:after="0" w:line="240" w:lineRule="auto"/>
              <w:ind w:firstLine="1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177343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այլ գյուղատնտեսական տեխնիկայի համար՝ 3 տարի</w:t>
            </w:r>
          </w:p>
        </w:tc>
      </w:tr>
      <w:tr w:rsidR="009728F3" w:rsidRPr="00177343" w:rsidTr="00D02598">
        <w:trPr>
          <w:trHeight w:val="94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F3" w:rsidRPr="00177343" w:rsidRDefault="009728F3" w:rsidP="00D02598">
            <w:pPr>
              <w:spacing w:after="0" w:line="240" w:lineRule="auto"/>
              <w:ind w:firstLine="360"/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</w:p>
        </w:tc>
        <w:tc>
          <w:tcPr>
            <w:tcW w:w="3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F3" w:rsidRPr="00177343" w:rsidRDefault="009728F3" w:rsidP="00D02598">
            <w:pPr>
              <w:spacing w:after="0" w:line="240" w:lineRule="auto"/>
              <w:jc w:val="both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F3" w:rsidRPr="00177343" w:rsidRDefault="009728F3" w:rsidP="00D02598">
            <w:pPr>
              <w:spacing w:after="0" w:line="240" w:lineRule="auto"/>
              <w:ind w:firstLine="1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177343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տրակտորներ և այլ գյուղատնտեսական տեխնիկա միևնույն լիզինգառուին միաժամանակ լիզինգով տրամադրելու դեպքում մարման ժամկետը կարող է սահմանվել 6 տարի</w:t>
            </w:r>
          </w:p>
        </w:tc>
      </w:tr>
      <w:tr w:rsidR="009728F3" w:rsidRPr="00177343" w:rsidTr="00D02598">
        <w:trPr>
          <w:trHeight w:val="94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F3" w:rsidRPr="00177343" w:rsidRDefault="009728F3" w:rsidP="00D02598">
            <w:pPr>
              <w:spacing w:after="0" w:line="240" w:lineRule="auto"/>
              <w:ind w:firstLine="360"/>
              <w:jc w:val="center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177343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8</w:t>
            </w: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F3" w:rsidRPr="00177343" w:rsidRDefault="009728F3" w:rsidP="00D02598">
            <w:pPr>
              <w:spacing w:after="0" w:line="240" w:lineRule="auto"/>
              <w:jc w:val="both"/>
              <w:rPr>
                <w:rFonts w:ascii="GHEA Grapalat" w:eastAsia="Times New Roman" w:hAnsi="GHEA Grapalat"/>
                <w:bCs/>
                <w:sz w:val="24"/>
                <w:szCs w:val="24"/>
                <w:lang w:val="hy-AM"/>
              </w:rPr>
            </w:pPr>
            <w:r w:rsidRPr="00177343">
              <w:rPr>
                <w:rFonts w:ascii="GHEA Grapalat" w:eastAsia="Times New Roman" w:hAnsi="GHEA Grapalat"/>
                <w:bCs/>
                <w:sz w:val="24"/>
                <w:szCs w:val="24"/>
                <w:lang w:val="hy-AM"/>
              </w:rPr>
              <w:t>Դադարի շրջան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F3" w:rsidRPr="00177343" w:rsidRDefault="009728F3" w:rsidP="00D02598">
            <w:pPr>
              <w:spacing w:after="0" w:line="240" w:lineRule="auto"/>
              <w:ind w:firstLine="1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177343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Տարեկան մինչև 6 ամիս</w:t>
            </w:r>
          </w:p>
        </w:tc>
      </w:tr>
      <w:tr w:rsidR="009728F3" w:rsidRPr="00177343" w:rsidTr="00D02598">
        <w:trPr>
          <w:trHeight w:val="734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F3" w:rsidRPr="00177343" w:rsidRDefault="009728F3" w:rsidP="00D02598">
            <w:pPr>
              <w:spacing w:after="0" w:line="240" w:lineRule="auto"/>
              <w:ind w:firstLine="360"/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177343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9</w:t>
            </w:r>
          </w:p>
        </w:tc>
        <w:tc>
          <w:tcPr>
            <w:tcW w:w="30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F3" w:rsidRPr="00177343" w:rsidRDefault="009728F3" w:rsidP="00D02598">
            <w:pPr>
              <w:spacing w:after="0" w:line="240" w:lineRule="auto"/>
              <w:jc w:val="both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77343">
              <w:rPr>
                <w:rFonts w:ascii="GHEA Grapalat" w:eastAsia="Times New Roman" w:hAnsi="GHEA Grapalat"/>
                <w:bCs/>
                <w:sz w:val="24"/>
                <w:szCs w:val="24"/>
                <w:lang w:val="hy-AM"/>
              </w:rPr>
              <w:t>Լիզինգի առարկայի ապահովագրություն</w:t>
            </w:r>
          </w:p>
        </w:tc>
        <w:tc>
          <w:tcPr>
            <w:tcW w:w="6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F3" w:rsidRPr="00177343" w:rsidRDefault="009728F3" w:rsidP="00D02598">
            <w:pPr>
              <w:spacing w:after="0" w:line="240" w:lineRule="auto"/>
              <w:ind w:firstLine="1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177343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Լիզինգի առարկան լիզինգի պայմանագրի գործողության ընթացքում ֆինանսական կառույցի հաշվին ապահովագրվում է վնասվածքի և կորստյան ռիսկերից (կասկո)</w:t>
            </w:r>
          </w:p>
        </w:tc>
      </w:tr>
      <w:tr w:rsidR="009728F3" w:rsidRPr="00177343" w:rsidTr="00D02598">
        <w:trPr>
          <w:trHeight w:val="734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F3" w:rsidRPr="00177343" w:rsidRDefault="009728F3" w:rsidP="00D02598">
            <w:pPr>
              <w:spacing w:after="0" w:line="240" w:lineRule="auto"/>
              <w:ind w:firstLine="360"/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</w:p>
        </w:tc>
        <w:tc>
          <w:tcPr>
            <w:tcW w:w="3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8F3" w:rsidRPr="00177343" w:rsidRDefault="009728F3" w:rsidP="00D02598">
            <w:pPr>
              <w:spacing w:after="0" w:line="240" w:lineRule="auto"/>
              <w:jc w:val="both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</w:p>
        </w:tc>
        <w:tc>
          <w:tcPr>
            <w:tcW w:w="6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F3" w:rsidRPr="00177343" w:rsidRDefault="009728F3" w:rsidP="00D02598">
            <w:pPr>
              <w:spacing w:after="0" w:line="240" w:lineRule="auto"/>
              <w:ind w:firstLine="1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</w:p>
        </w:tc>
      </w:tr>
      <w:tr w:rsidR="009728F3" w:rsidRPr="001335F5" w:rsidTr="00D02598">
        <w:trPr>
          <w:trHeight w:val="734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F3" w:rsidRPr="00177343" w:rsidRDefault="009728F3" w:rsidP="00D02598">
            <w:pPr>
              <w:spacing w:after="0" w:line="240" w:lineRule="auto"/>
              <w:ind w:firstLine="360"/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177343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10</w:t>
            </w:r>
          </w:p>
        </w:tc>
        <w:tc>
          <w:tcPr>
            <w:tcW w:w="3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F3" w:rsidRPr="00177343" w:rsidRDefault="009728F3" w:rsidP="00D02598">
            <w:pPr>
              <w:spacing w:after="0" w:line="240" w:lineRule="auto"/>
              <w:jc w:val="both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77343">
              <w:rPr>
                <w:rFonts w:ascii="GHEA Grapalat" w:eastAsia="Times New Roman" w:hAnsi="GHEA Grapalat"/>
                <w:bCs/>
                <w:sz w:val="24"/>
                <w:szCs w:val="24"/>
                <w:lang w:val="hy-AM"/>
              </w:rPr>
              <w:t>Սեփականության իրավունքի պետական գրանցման վճար /պետական տուրք/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F3" w:rsidRPr="001335F5" w:rsidRDefault="009728F3" w:rsidP="00D02598">
            <w:pPr>
              <w:spacing w:after="0" w:line="240" w:lineRule="auto"/>
              <w:ind w:firstLine="1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177343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տրակտորների և կոմբայների համար՝ 5000 դրամ, որը կարող է ներառվել լիզինգի գումարի մեջ</w:t>
            </w:r>
          </w:p>
        </w:tc>
      </w:tr>
      <w:tr w:rsidR="009728F3" w:rsidRPr="00867B87" w:rsidTr="00D02598">
        <w:trPr>
          <w:trHeight w:val="734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F3" w:rsidRPr="001335F5" w:rsidRDefault="009728F3" w:rsidP="00D02598">
            <w:pPr>
              <w:spacing w:after="0" w:line="240" w:lineRule="auto"/>
              <w:ind w:firstLine="360"/>
              <w:jc w:val="center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</w:p>
        </w:tc>
        <w:tc>
          <w:tcPr>
            <w:tcW w:w="3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F3" w:rsidRPr="001335F5" w:rsidRDefault="009728F3" w:rsidP="00D02598">
            <w:pPr>
              <w:spacing w:after="0" w:line="240" w:lineRule="auto"/>
              <w:jc w:val="both"/>
              <w:rPr>
                <w:rFonts w:ascii="GHEA Grapalat" w:eastAsia="Times New Roman" w:hAnsi="GHEA Grapalat"/>
                <w:bCs/>
                <w:sz w:val="24"/>
                <w:szCs w:val="24"/>
                <w:lang w:val="hy-AM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F3" w:rsidRPr="001335F5" w:rsidRDefault="009728F3" w:rsidP="00D02598">
            <w:pPr>
              <w:spacing w:after="0" w:line="240" w:lineRule="auto"/>
              <w:ind w:firstLine="1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177343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այլ գյուղատնտեսական տեխնիկայի համար վճար չկա</w:t>
            </w:r>
          </w:p>
        </w:tc>
      </w:tr>
      <w:tr w:rsidR="009728F3" w:rsidRPr="001335F5" w:rsidTr="00D02598">
        <w:trPr>
          <w:trHeight w:val="734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F3" w:rsidRPr="00177343" w:rsidRDefault="009728F3" w:rsidP="00D02598">
            <w:pPr>
              <w:spacing w:after="0" w:line="240" w:lineRule="auto"/>
              <w:ind w:firstLine="360"/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177343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11</w:t>
            </w:r>
          </w:p>
        </w:tc>
        <w:tc>
          <w:tcPr>
            <w:tcW w:w="3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F3" w:rsidRPr="00177343" w:rsidRDefault="009728F3" w:rsidP="00D02598">
            <w:pPr>
              <w:spacing w:after="0" w:line="240" w:lineRule="auto"/>
              <w:jc w:val="both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77343">
              <w:rPr>
                <w:rFonts w:ascii="GHEA Grapalat" w:eastAsia="Times New Roman" w:hAnsi="GHEA Grapalat"/>
                <w:bCs/>
                <w:sz w:val="24"/>
                <w:szCs w:val="24"/>
                <w:lang w:val="hy-AM"/>
              </w:rPr>
              <w:t>Ֆինանսական կառույցի կողմից մատուցվող ծառայության վճար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F3" w:rsidRPr="001335F5" w:rsidRDefault="009728F3" w:rsidP="00D02598">
            <w:pPr>
              <w:spacing w:after="0" w:line="240" w:lineRule="auto"/>
              <w:ind w:firstLine="1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177343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մինչև 2 մլն դրամ (ներառյալ) ձեռքբերման գնով լիզինգի առարկայի համար` առավելագույնը 15000 դրամ</w:t>
            </w:r>
          </w:p>
        </w:tc>
      </w:tr>
      <w:tr w:rsidR="009728F3" w:rsidRPr="00867B87" w:rsidTr="00D02598">
        <w:trPr>
          <w:trHeight w:val="734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F3" w:rsidRPr="001335F5" w:rsidRDefault="009728F3" w:rsidP="00D02598">
            <w:pPr>
              <w:spacing w:after="0" w:line="240" w:lineRule="auto"/>
              <w:ind w:firstLine="360"/>
              <w:jc w:val="center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</w:p>
        </w:tc>
        <w:tc>
          <w:tcPr>
            <w:tcW w:w="3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F3" w:rsidRPr="001335F5" w:rsidRDefault="009728F3" w:rsidP="00D02598">
            <w:pPr>
              <w:spacing w:after="0" w:line="240" w:lineRule="auto"/>
              <w:jc w:val="both"/>
              <w:rPr>
                <w:rFonts w:ascii="GHEA Grapalat" w:eastAsia="Times New Roman" w:hAnsi="GHEA Grapalat"/>
                <w:bCs/>
                <w:sz w:val="24"/>
                <w:szCs w:val="24"/>
                <w:lang w:val="hy-AM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F3" w:rsidRPr="001335F5" w:rsidRDefault="009728F3" w:rsidP="00D02598">
            <w:pPr>
              <w:spacing w:after="0" w:line="240" w:lineRule="auto"/>
              <w:ind w:firstLine="1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177343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2 մլն ՀՀ դրամը գերազանցող ձեռքբերման գնով լիզինգի առարկայի համար՝ առավելագույնը 20000 դրամ</w:t>
            </w:r>
          </w:p>
        </w:tc>
      </w:tr>
      <w:tr w:rsidR="009728F3" w:rsidRPr="00177343" w:rsidTr="00D02598">
        <w:trPr>
          <w:trHeight w:val="734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F3" w:rsidRPr="00177343" w:rsidRDefault="009728F3" w:rsidP="00D02598">
            <w:pPr>
              <w:spacing w:after="0" w:line="240" w:lineRule="auto"/>
              <w:ind w:firstLine="360"/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177343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lastRenderedPageBreak/>
              <w:t>12</w:t>
            </w:r>
          </w:p>
        </w:tc>
        <w:tc>
          <w:tcPr>
            <w:tcW w:w="3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F3" w:rsidRPr="00177343" w:rsidRDefault="009728F3" w:rsidP="00D02598">
            <w:pPr>
              <w:spacing w:after="0" w:line="240" w:lineRule="auto"/>
              <w:jc w:val="both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177343">
              <w:rPr>
                <w:rFonts w:ascii="GHEA Grapalat" w:eastAsia="Times New Roman" w:hAnsi="GHEA Grapalat"/>
                <w:bCs/>
                <w:sz w:val="24"/>
                <w:szCs w:val="24"/>
                <w:lang w:val="hy-AM"/>
              </w:rPr>
              <w:t>Սեփականության իրավունքի փոխանցման վճար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F3" w:rsidRPr="00177343" w:rsidRDefault="009728F3" w:rsidP="00D02598">
            <w:pPr>
              <w:spacing w:after="0" w:line="240" w:lineRule="auto"/>
              <w:ind w:firstLine="1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177343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տրակտորների և կոմբայների համար՝ առավելագույնը 5000 դրամ</w:t>
            </w:r>
          </w:p>
        </w:tc>
      </w:tr>
      <w:tr w:rsidR="009728F3" w:rsidRPr="00177343" w:rsidTr="00D02598">
        <w:trPr>
          <w:trHeight w:val="734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F3" w:rsidRPr="00177343" w:rsidRDefault="009728F3" w:rsidP="00D02598">
            <w:pPr>
              <w:spacing w:after="0" w:line="240" w:lineRule="auto"/>
              <w:ind w:firstLine="360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</w:p>
        </w:tc>
        <w:tc>
          <w:tcPr>
            <w:tcW w:w="3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F3" w:rsidRPr="00177343" w:rsidRDefault="009728F3" w:rsidP="00D02598">
            <w:pPr>
              <w:spacing w:after="0" w:line="240" w:lineRule="auto"/>
              <w:ind w:firstLine="360"/>
              <w:jc w:val="both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F3" w:rsidRPr="00177343" w:rsidRDefault="009728F3" w:rsidP="00D02598">
            <w:pPr>
              <w:spacing w:after="0" w:line="240" w:lineRule="auto"/>
              <w:ind w:firstLine="1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177343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այլ գյուղատնտեսական տեխնիկայի համար՝ առավելագույնը 3000 դրամ</w:t>
            </w:r>
          </w:p>
        </w:tc>
      </w:tr>
    </w:tbl>
    <w:p w:rsidR="00D91247" w:rsidRDefault="00D91247">
      <w:bookmarkStart w:id="0" w:name="_GoBack"/>
      <w:bookmarkEnd w:id="0"/>
    </w:p>
    <w:sectPr w:rsidR="00D91247" w:rsidSect="0071506A">
      <w:pgSz w:w="11906" w:h="16838"/>
      <w:pgMar w:top="650" w:right="576" w:bottom="1138" w:left="1138" w:header="0" w:footer="58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altName w:val="Courier Unicode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8F3"/>
    <w:rsid w:val="0071506A"/>
    <w:rsid w:val="009728F3"/>
    <w:rsid w:val="00D9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292901-7EF1-42E0-AE0E-C2F2A08CA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8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 Grigoryan</dc:creator>
  <cp:keywords/>
  <dc:description/>
  <cp:lastModifiedBy>Sona Grigoryan</cp:lastModifiedBy>
  <cp:revision>1</cp:revision>
  <dcterms:created xsi:type="dcterms:W3CDTF">2023-02-03T05:11:00Z</dcterms:created>
  <dcterms:modified xsi:type="dcterms:W3CDTF">2023-02-03T05:13:00Z</dcterms:modified>
</cp:coreProperties>
</file>