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CC" w:rsidRPr="00C27BF1" w:rsidRDefault="00B455CC" w:rsidP="00B455CC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u w:val="single"/>
          <w:lang w:val="hy-AM"/>
        </w:rPr>
      </w:pPr>
      <w:r w:rsidRPr="00C27BF1">
        <w:rPr>
          <w:rFonts w:ascii="GHEA Grapalat" w:hAnsi="GHEA Grapalat"/>
          <w:bCs/>
          <w:color w:val="000000"/>
          <w:u w:val="single"/>
          <w:lang w:val="hy-AM"/>
        </w:rPr>
        <w:t>Ձև</w:t>
      </w:r>
      <w:r>
        <w:rPr>
          <w:rFonts w:ascii="GHEA Grapalat" w:hAnsi="GHEA Grapalat"/>
          <w:bCs/>
          <w:color w:val="000000"/>
          <w:u w:val="single"/>
          <w:lang w:val="hy-AM"/>
        </w:rPr>
        <w:t xml:space="preserve"> </w:t>
      </w:r>
      <w:r w:rsidRPr="0073504F">
        <w:rPr>
          <w:rFonts w:ascii="GHEA Grapalat" w:hAnsi="GHEA Grapalat"/>
          <w:bCs/>
          <w:color w:val="000000"/>
          <w:u w:val="single"/>
          <w:lang w:val="hy-AM"/>
        </w:rPr>
        <w:t>N 1</w:t>
      </w:r>
      <w:r w:rsidRPr="00C27BF1">
        <w:rPr>
          <w:rFonts w:ascii="GHEA Grapalat" w:hAnsi="GHEA Grapalat"/>
          <w:bCs/>
          <w:color w:val="000000"/>
          <w:u w:val="single"/>
          <w:lang w:val="hy-AM"/>
        </w:rPr>
        <w:t xml:space="preserve"> </w:t>
      </w:r>
    </w:p>
    <w:p w:rsidR="00B455CC" w:rsidRPr="00C27BF1" w:rsidRDefault="00B455CC" w:rsidP="00B455CC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27BF1">
        <w:rPr>
          <w:rFonts w:ascii="Courier New" w:hAnsi="Courier New" w:cs="Courier New"/>
          <w:color w:val="000000"/>
          <w:lang w:val="hy-AM"/>
        </w:rPr>
        <w:t> </w:t>
      </w:r>
    </w:p>
    <w:p w:rsidR="00B455CC" w:rsidRPr="00C27BF1" w:rsidRDefault="00B455CC" w:rsidP="00B455CC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27BF1">
        <w:rPr>
          <w:rFonts w:ascii="GHEA Grapalat" w:hAnsi="GHEA Grapalat"/>
          <w:bCs/>
          <w:color w:val="000000"/>
          <w:lang w:val="hy-AM"/>
        </w:rPr>
        <w:t>Հ Ա Յ Տ</w:t>
      </w:r>
    </w:p>
    <w:p w:rsidR="00B455CC" w:rsidRDefault="00B455CC" w:rsidP="00B455CC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  <w:r w:rsidRPr="00C27BF1">
        <w:rPr>
          <w:rFonts w:ascii="GHEA Grapalat" w:hAnsi="GHEA Grapalat"/>
          <w:color w:val="000000"/>
          <w:lang w:val="hy-AM"/>
        </w:rPr>
        <w:t>ԵԱՏՄ</w:t>
      </w:r>
      <w:r w:rsidRPr="003E6FF5">
        <w:rPr>
          <w:rFonts w:ascii="GHEA Grapalat" w:hAnsi="GHEA Grapalat" w:cs="Sylfaen"/>
          <w:lang w:val="hy-AM"/>
        </w:rPr>
        <w:t xml:space="preserve"> ԱՏԳ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ԱԱ</w:t>
      </w:r>
      <w:r w:rsidRPr="003E6FF5">
        <w:rPr>
          <w:rFonts w:ascii="GHEA Grapalat" w:hAnsi="GHEA Grapalat"/>
          <w:lang w:val="hy-AM"/>
        </w:rPr>
        <w:t xml:space="preserve"> 2523 (</w:t>
      </w:r>
      <w:r w:rsidRPr="003E6FF5">
        <w:rPr>
          <w:rFonts w:ascii="GHEA Grapalat" w:hAnsi="GHEA Grapalat" w:cs="Sylfaen"/>
          <w:lang w:val="hy-AM"/>
        </w:rPr>
        <w:t>ԲԱՑԱՌՈՒԹՅԱՄԲ</w:t>
      </w:r>
      <w:r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/>
          <w:lang w:val="hy-AM"/>
        </w:rPr>
        <w:t xml:space="preserve">2523210000 </w:t>
      </w:r>
      <w:r w:rsidRPr="003E6FF5">
        <w:rPr>
          <w:rFonts w:ascii="GHEA Grapalat" w:hAnsi="GHEA Grapalat" w:cs="Sylfaen"/>
          <w:lang w:val="hy-AM"/>
        </w:rPr>
        <w:t>ԱՊՐԱՆՔԱՅԻՆ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ԴԻՐՔԻՆ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ԴԱՍՎՈՂ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ԾԱԾԿԱԳՐԻ</w:t>
      </w:r>
      <w:r w:rsidRPr="003E6FF5">
        <w:rPr>
          <w:rFonts w:ascii="GHEA Grapalat" w:hAnsi="GHEA Grapalat"/>
          <w:lang w:val="hy-AM"/>
        </w:rPr>
        <w:t xml:space="preserve">) </w:t>
      </w:r>
      <w:r w:rsidRPr="003E6FF5">
        <w:rPr>
          <w:rFonts w:ascii="GHEA Grapalat" w:hAnsi="GHEA Grapalat" w:cs="Sylfaen"/>
          <w:lang w:val="hy-AM"/>
        </w:rPr>
        <w:t>ԱՊՐԱՆՔԱՅԻՆ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ԴԻՐՔԻ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ԾԱԾԿԱԳՐԻՆ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ԴԱՍՎՈՂ</w:t>
      </w:r>
      <w:r w:rsidRPr="003E6FF5">
        <w:rPr>
          <w:rFonts w:ascii="GHEA Grapalat" w:hAnsi="GHEA Grapalat"/>
          <w:lang w:val="hy-AM"/>
        </w:rPr>
        <w:t xml:space="preserve"> ԱՊՐԱՆՔՆԵՐԻ «</w:t>
      </w:r>
      <w:r w:rsidRPr="003E6FF5">
        <w:rPr>
          <w:rFonts w:ascii="GHEA Grapalat" w:hAnsi="GHEA Grapalat" w:cs="Sylfaen"/>
          <w:lang w:val="hy-AM"/>
        </w:rPr>
        <w:t>ԲԱՑԹՈՂՆՈՒՄ՝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ՆԵՐՔԻՆ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ՍՊԱՌՄԱՆ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ՀԱՄԱՐ</w:t>
      </w:r>
      <w:r w:rsidRPr="003E6FF5">
        <w:rPr>
          <w:rFonts w:ascii="GHEA Grapalat" w:hAnsi="GHEA Grapalat"/>
          <w:lang w:val="hy-AM"/>
        </w:rPr>
        <w:t>», «</w:t>
      </w:r>
      <w:r w:rsidRPr="003E6FF5">
        <w:rPr>
          <w:rFonts w:ascii="GHEA Grapalat" w:hAnsi="GHEA Grapalat" w:cs="Sylfaen"/>
          <w:lang w:val="hy-AM"/>
        </w:rPr>
        <w:t>ՎԵՐԱՄՇԱԿՈՒՄ՝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ՄԱՔՍԱՅԻՆ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ՏԱՐԱԾՔՈՒՄ</w:t>
      </w:r>
      <w:r w:rsidRPr="003E6FF5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ԵՎ</w:t>
      </w:r>
      <w:r w:rsidRPr="003E6FF5">
        <w:rPr>
          <w:rFonts w:ascii="GHEA Grapalat" w:hAnsi="GHEA Grapalat"/>
          <w:lang w:val="hy-AM"/>
        </w:rPr>
        <w:t xml:space="preserve"> «</w:t>
      </w:r>
      <w:r w:rsidRPr="003E6FF5">
        <w:rPr>
          <w:rFonts w:ascii="GHEA Grapalat" w:hAnsi="GHEA Grapalat" w:cs="Sylfaen"/>
          <w:lang w:val="hy-AM"/>
        </w:rPr>
        <w:t>ՎԵՐԱՄՇԱԿՈՒՄ՝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ՆԵՐՔԻՆ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ՍՊԱՌՄԱՆ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ՀԱՄԱՐ</w:t>
      </w:r>
      <w:r w:rsidRPr="003E6FF5">
        <w:rPr>
          <w:rFonts w:ascii="GHEA Grapalat" w:hAnsi="GHEA Grapalat"/>
          <w:lang w:val="hy-AM"/>
        </w:rPr>
        <w:t xml:space="preserve">» </w:t>
      </w:r>
      <w:r w:rsidRPr="003E6FF5">
        <w:rPr>
          <w:rFonts w:ascii="GHEA Grapalat" w:hAnsi="GHEA Grapalat" w:cs="Sylfaen"/>
          <w:lang w:val="hy-AM"/>
        </w:rPr>
        <w:t>ՄԱՔՍԱՅԻՆ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ԸՆԹԱՑԱԿԱՐԳԵՐՈՎ</w:t>
      </w:r>
      <w:r w:rsidRPr="003E6FF5">
        <w:rPr>
          <w:rFonts w:ascii="GHEA Grapalat" w:hAnsi="GHEA Grapalat"/>
          <w:lang w:val="hy-AM"/>
        </w:rPr>
        <w:t xml:space="preserve"> </w:t>
      </w:r>
      <w:r w:rsidRPr="003E6FF5">
        <w:rPr>
          <w:rFonts w:ascii="GHEA Grapalat" w:hAnsi="GHEA Grapalat" w:cs="Sylfaen"/>
          <w:lang w:val="hy-AM"/>
        </w:rPr>
        <w:t>ՆԵՐՄՈՒԾՄ</w:t>
      </w:r>
      <w:r>
        <w:rPr>
          <w:rFonts w:ascii="GHEA Grapalat" w:hAnsi="GHEA Grapalat" w:cs="Sylfaen"/>
          <w:lang w:val="hy-AM"/>
        </w:rPr>
        <w:t>Ա</w:t>
      </w:r>
      <w:r w:rsidRPr="003E6FF5">
        <w:rPr>
          <w:rFonts w:ascii="GHEA Grapalat" w:hAnsi="GHEA Grapalat" w:cs="Sylfaen"/>
          <w:lang w:val="hy-AM"/>
        </w:rPr>
        <w:t xml:space="preserve">Ն </w:t>
      </w:r>
      <w:r w:rsidRPr="00C27BF1">
        <w:rPr>
          <w:rFonts w:ascii="GHEA Grapalat" w:hAnsi="GHEA Grapalat"/>
          <w:bCs/>
          <w:color w:val="000000"/>
          <w:lang w:val="hy-AM"/>
        </w:rPr>
        <w:t xml:space="preserve"> ԳԼԽԱՎՈՐ ԼԻՑԵՆԶԻԱ ՍՏԱՆԱԼՈՒ ՄԱՍԻՆ</w:t>
      </w:r>
    </w:p>
    <w:p w:rsidR="00B455CC" w:rsidRPr="00C27BF1" w:rsidRDefault="00B455CC" w:rsidP="00B455CC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lang w:val="hy-AM"/>
        </w:rPr>
      </w:pPr>
    </w:p>
    <w:tbl>
      <w:tblPr>
        <w:tblW w:w="94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6219"/>
      </w:tblGrid>
      <w:tr w:rsidR="00B455CC" w:rsidRPr="00C27BF1" w:rsidTr="00B455CC">
        <w:trPr>
          <w:trHeight w:val="496"/>
          <w:tblCellSpacing w:w="0" w:type="dxa"/>
          <w:jc w:val="center"/>
        </w:trPr>
        <w:tc>
          <w:tcPr>
            <w:tcW w:w="3239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bookmarkStart w:id="0" w:name="_GoBack"/>
            <w:bookmarkEnd w:id="0"/>
            <w:r w:rsidRPr="00C27BF1">
              <w:rPr>
                <w:rFonts w:ascii="GHEA Grapalat" w:hAnsi="GHEA Grapalat"/>
                <w:color w:val="000000"/>
                <w:lang w:val="hy-AM"/>
              </w:rPr>
              <w:t>1. Հայտ N</w:t>
            </w:r>
          </w:p>
        </w:tc>
        <w:tc>
          <w:tcPr>
            <w:tcW w:w="6218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C27BF1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B455CC" w:rsidRPr="00C27BF1" w:rsidTr="00B455CC">
        <w:trPr>
          <w:trHeight w:val="2023"/>
          <w:tblCellSpacing w:w="0" w:type="dxa"/>
          <w:jc w:val="center"/>
        </w:trPr>
        <w:tc>
          <w:tcPr>
            <w:tcW w:w="3239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C27BF1">
              <w:rPr>
                <w:rFonts w:ascii="GHEA Grapalat" w:hAnsi="GHEA Grapalat"/>
                <w:color w:val="000000"/>
                <w:lang w:val="hy-AM"/>
              </w:rPr>
              <w:t xml:space="preserve">3. </w:t>
            </w:r>
            <w:r>
              <w:rPr>
                <w:rFonts w:ascii="GHEA Grapalat" w:hAnsi="GHEA Grapalat"/>
                <w:color w:val="000000"/>
                <w:lang w:val="hy-AM"/>
              </w:rPr>
              <w:t>Գլխավոր լ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իցենզիայի տեսակը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br/>
            </w:r>
            <w:r w:rsidRPr="00C27BF1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C27BF1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6218" w:type="dxa"/>
            <w:shd w:val="clear" w:color="auto" w:fill="FFFFFF"/>
            <w:hideMark/>
          </w:tcPr>
          <w:p w:rsidR="00B455CC" w:rsidRPr="00C27BF1" w:rsidRDefault="00B455CC" w:rsidP="00140503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Հայտատուն</w:t>
            </w:r>
          </w:p>
        </w:tc>
      </w:tr>
      <w:tr w:rsidR="00B455CC" w:rsidRPr="00C27BF1" w:rsidTr="00B455CC">
        <w:trPr>
          <w:trHeight w:val="496"/>
          <w:tblCellSpacing w:w="0" w:type="dxa"/>
          <w:jc w:val="center"/>
        </w:trPr>
        <w:tc>
          <w:tcPr>
            <w:tcW w:w="3239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Վաճառողի երկիրը</w:t>
            </w:r>
          </w:p>
        </w:tc>
        <w:tc>
          <w:tcPr>
            <w:tcW w:w="6218" w:type="dxa"/>
            <w:shd w:val="clear" w:color="auto" w:fill="FFFFFF"/>
            <w:hideMark/>
          </w:tcPr>
          <w:p w:rsidR="00B455CC" w:rsidRPr="005F490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Ծագման երկիրը</w:t>
            </w:r>
          </w:p>
        </w:tc>
      </w:tr>
      <w:tr w:rsidR="00B455CC" w:rsidRPr="00830C00" w:rsidTr="00B455CC">
        <w:trPr>
          <w:trHeight w:val="514"/>
          <w:tblCellSpacing w:w="0" w:type="dxa"/>
          <w:jc w:val="center"/>
        </w:trPr>
        <w:tc>
          <w:tcPr>
            <w:tcW w:w="3239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Չափի միավորը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100 </w:t>
            </w:r>
            <w:r>
              <w:rPr>
                <w:rFonts w:ascii="GHEA Grapalat" w:hAnsi="GHEA Grapalat"/>
                <w:color w:val="000000"/>
                <w:lang w:val="hy-AM"/>
              </w:rPr>
              <w:t>տոննա</w:t>
            </w:r>
          </w:p>
        </w:tc>
        <w:tc>
          <w:tcPr>
            <w:tcW w:w="6218" w:type="dxa"/>
            <w:shd w:val="clear" w:color="auto" w:fill="FFFFFF"/>
            <w:hideMark/>
          </w:tcPr>
          <w:p w:rsidR="00B455CC" w:rsidRPr="002B5797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2B5797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lang w:val="hy-AM"/>
              </w:rPr>
              <w:t>Ծավալը</w:t>
            </w:r>
          </w:p>
        </w:tc>
      </w:tr>
      <w:tr w:rsidR="00B455CC" w:rsidRPr="002B5797" w:rsidTr="00B455CC">
        <w:trPr>
          <w:trHeight w:val="306"/>
          <w:tblCellSpacing w:w="0" w:type="dxa"/>
          <w:jc w:val="center"/>
        </w:trPr>
        <w:tc>
          <w:tcPr>
            <w:tcW w:w="9458" w:type="dxa"/>
            <w:gridSpan w:val="2"/>
            <w:shd w:val="clear" w:color="auto" w:fill="FFFFFF"/>
          </w:tcPr>
          <w:p w:rsidR="00B455CC" w:rsidRPr="002B5797" w:rsidRDefault="00B455CC" w:rsidP="00140503">
            <w:pPr>
              <w:shd w:val="clear" w:color="auto" w:fill="FFFFFF"/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Ապրանքի ծածկագիրը և նկարագրությունը` ըստ ԵԱՏՄ ԱՏԳ ԱԱ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ծածկագրի</w:t>
            </w:r>
          </w:p>
        </w:tc>
      </w:tr>
      <w:tr w:rsidR="00B455CC" w:rsidRPr="002B5797" w:rsidTr="00B455CC">
        <w:trPr>
          <w:trHeight w:val="306"/>
          <w:tblCellSpacing w:w="0" w:type="dxa"/>
          <w:jc w:val="center"/>
        </w:trPr>
        <w:tc>
          <w:tcPr>
            <w:tcW w:w="9458" w:type="dxa"/>
            <w:gridSpan w:val="2"/>
            <w:shd w:val="clear" w:color="auto" w:fill="FFFFFF"/>
          </w:tcPr>
          <w:p w:rsidR="00B455CC" w:rsidRDefault="00B455CC" w:rsidP="00140503">
            <w:pPr>
              <w:shd w:val="clear" w:color="auto" w:fill="FFFFFF"/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Լրացուցիչ տեղեկատվություն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B5797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անհրաժեշտության դեպքում</w:t>
            </w:r>
            <w:r w:rsidRPr="002B5797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  <w:tr w:rsidR="00B455CC" w:rsidRPr="005F70EF" w:rsidTr="00B455CC">
        <w:trPr>
          <w:trHeight w:val="3456"/>
          <w:tblCellSpacing w:w="0" w:type="dxa"/>
          <w:jc w:val="center"/>
        </w:trPr>
        <w:tc>
          <w:tcPr>
            <w:tcW w:w="3239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Գլխավոր լ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իցենզիա  տալու հիմքը</w:t>
            </w:r>
          </w:p>
        </w:tc>
        <w:tc>
          <w:tcPr>
            <w:tcW w:w="6218" w:type="dxa"/>
            <w:shd w:val="clear" w:color="auto" w:fill="FFFFFF"/>
            <w:hideMark/>
          </w:tcPr>
          <w:p w:rsidR="00B455CC" w:rsidRPr="00C27BF1" w:rsidRDefault="00B455CC" w:rsidP="00140503">
            <w:pPr>
              <w:spacing w:before="100" w:beforeAutospacing="1" w:line="360" w:lineRule="auto"/>
              <w:ind w:left="196" w:hanging="196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 Հայտատուի լիազոր</w:t>
            </w:r>
            <w:r>
              <w:rPr>
                <w:rFonts w:ascii="GHEA Grapalat" w:hAnsi="GHEA Grapalat"/>
                <w:color w:val="000000"/>
                <w:lang w:val="hy-AM"/>
              </w:rPr>
              <w:t>վ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ած անձ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br/>
              <w:t>Անունը, հայրանունը, ազգանունը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br/>
              <w:t>Պաշտոնը`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br/>
              <w:t>Հեռախոսահամարը`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br/>
              <w:t xml:space="preserve">Ստորագրությունը 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br/>
              <w:t xml:space="preserve">_____ _____________ 202 </w:t>
            </w:r>
            <w:r w:rsidRPr="00C27BF1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C27BF1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C27BF1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</w:tbl>
    <w:p w:rsidR="00B41EAF" w:rsidRPr="00B455CC" w:rsidRDefault="00B41EAF">
      <w:pPr>
        <w:rPr>
          <w:lang w:val="hy-AM"/>
        </w:rPr>
      </w:pPr>
    </w:p>
    <w:sectPr w:rsidR="00B41EAF" w:rsidRPr="00B455CC" w:rsidSect="00B455C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B"/>
    <w:rsid w:val="00B41EAF"/>
    <w:rsid w:val="00B455CC"/>
    <w:rsid w:val="00E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CFB0-26AE-4221-922C-7CAB002B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2</cp:revision>
  <dcterms:created xsi:type="dcterms:W3CDTF">2021-07-08T11:21:00Z</dcterms:created>
  <dcterms:modified xsi:type="dcterms:W3CDTF">2021-07-08T11:22:00Z</dcterms:modified>
</cp:coreProperties>
</file>