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CD" w:rsidRDefault="00BC5BCD" w:rsidP="00054556">
      <w:pPr>
        <w:spacing w:after="0" w:line="36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BC5BCD" w:rsidRDefault="00BC5BCD" w:rsidP="00C53A85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C83DBD" w:rsidRPr="00D6398E" w:rsidRDefault="009478C0" w:rsidP="00C53A85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524B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="0080524B"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="0080524B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="0080524B"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="00A96BB5" w:rsidRPr="00D6398E">
        <w:rPr>
          <w:rFonts w:ascii="GHEA Grapalat" w:hAnsi="GHEA Grapalat"/>
          <w:sz w:val="24"/>
          <w:szCs w:val="24"/>
        </w:rPr>
        <w:t xml:space="preserve">ԷԿՈՆՈՄԻԿԱՅԻ </w:t>
      </w:r>
      <w:r w:rsidR="0080524B" w:rsidRPr="00D6398E">
        <w:rPr>
          <w:rFonts w:ascii="GHEA Grapalat" w:hAnsi="GHEA Grapalat"/>
          <w:sz w:val="24"/>
          <w:szCs w:val="24"/>
        </w:rPr>
        <w:t xml:space="preserve">ՆԱԽԱՐԱՐՈՒԹՅԱՆ ԶԲՈՍԱՇՐՋՈՒԹՅԱՆ ԿՈՄԻՏԵ </w:t>
      </w:r>
    </w:p>
    <w:p w:rsidR="00C53A85" w:rsidRPr="00D6398E" w:rsidRDefault="00C53A85" w:rsidP="00C53A85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Հ Ր Ա Վ Ե Ր </w:t>
      </w:r>
    </w:p>
    <w:p w:rsidR="00602ABB" w:rsidRPr="00D6398E" w:rsidRDefault="006C581E" w:rsidP="006C581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Times Armenian"/>
          <w:sz w:val="24"/>
          <w:szCs w:val="24"/>
        </w:rPr>
        <w:t>ԶԲՈՍԱՇՐՋՈՒԹՅԱՆ ԶԱՐԳԱՑՄԱՆ 202</w:t>
      </w:r>
      <w:r w:rsidR="008B5188">
        <w:rPr>
          <w:rFonts w:ascii="GHEA Grapalat" w:eastAsia="Times New Roman" w:hAnsi="GHEA Grapalat" w:cs="Times Armenian"/>
          <w:sz w:val="24"/>
          <w:szCs w:val="24"/>
        </w:rPr>
        <w:t>1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ԹՎԱԿԱՆԻ </w:t>
      </w: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>ԾՐԱԳՐԻ</w:t>
      </w:r>
    </w:p>
    <w:p w:rsidR="006C581E" w:rsidRPr="00D6398E" w:rsidRDefault="00362C0B" w:rsidP="006C581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C3E26">
        <w:rPr>
          <w:rFonts w:ascii="GHEA Grapalat" w:hAnsi="GHEA Grapalat"/>
          <w:szCs w:val="24"/>
        </w:rPr>
        <w:t>(</w:t>
      </w:r>
      <w:r w:rsidRPr="005C3E26">
        <w:rPr>
          <w:rFonts w:ascii="GHEA Grapalat" w:hAnsi="GHEA Grapalat" w:cs="Times Armenian"/>
        </w:rPr>
        <w:t>«Աջակցություն զբոսաշրջության զարգացմանը»</w:t>
      </w:r>
      <w:r w:rsidRPr="005C3E26">
        <w:rPr>
          <w:rFonts w:ascii="GHEA Grapalat" w:hAnsi="GHEA Grapalat"/>
          <w:szCs w:val="24"/>
        </w:rPr>
        <w:t>)</w:t>
      </w:r>
    </w:p>
    <w:p w:rsidR="006C581E" w:rsidRPr="00D6398E" w:rsidRDefault="006C581E" w:rsidP="006C581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ՄԻՋՈՑԱՌՈՒՄՆԵՐԻ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ԻՐԱԿԱՆԱՑՄԱՆ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</w:p>
    <w:p w:rsidR="006C581E" w:rsidRPr="00D6398E" w:rsidRDefault="006C581E" w:rsidP="006C581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ԿԱԶՄԱԿԵՐՊՈՒԹՅՈՒՆՆԵՐԻ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ԸՆՏՐՈՒԹՅԱՆ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       </w:t>
      </w:r>
    </w:p>
    <w:p w:rsidR="006C581E" w:rsidRPr="00D6398E" w:rsidRDefault="006C581E" w:rsidP="006C581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ind w:left="107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տրամադրվում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լրումն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մասին </w:t>
      </w:r>
      <w:r w:rsidR="00686523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ՀՀ էկոնոմիկայի նախարարության </w:t>
      </w:r>
      <w:r w:rsidR="00686523" w:rsidRPr="00B40C3B">
        <w:rPr>
          <w:rFonts w:ascii="GHEA Grapalat" w:eastAsia="Times New Roman" w:hAnsi="GHEA Grapalat" w:cs="Times New Roman"/>
          <w:sz w:val="24"/>
          <w:szCs w:val="24"/>
        </w:rPr>
        <w:t xml:space="preserve">պաշտոնական ինտերնետային </w:t>
      </w:r>
      <w:r w:rsidR="008B3394">
        <w:fldChar w:fldCharType="begin"/>
      </w:r>
      <w:r w:rsidR="008B3394">
        <w:instrText xml:space="preserve"> HYPERLINK "http://www.mineconomy.am" </w:instrText>
      </w:r>
      <w:r w:rsidR="008B3394">
        <w:fldChar w:fldCharType="separate"/>
      </w:r>
      <w:r w:rsidR="00BC5BCD" w:rsidRPr="00567AEA">
        <w:rPr>
          <w:rStyle w:val="Hyperlink"/>
          <w:rFonts w:ascii="GHEA Grapalat" w:eastAsia="Times New Roman" w:hAnsi="GHEA Grapalat" w:cs="Times New Roman"/>
          <w:sz w:val="24"/>
          <w:szCs w:val="24"/>
        </w:rPr>
        <w:t>www.mineconomy.am</w:t>
      </w:r>
      <w:r w:rsidR="008B3394">
        <w:rPr>
          <w:rStyle w:val="Hyperlink"/>
          <w:rFonts w:ascii="GHEA Grapalat" w:eastAsia="Times New Roman" w:hAnsi="GHEA Grapalat" w:cs="Times New Roman"/>
          <w:sz w:val="24"/>
          <w:szCs w:val="24"/>
        </w:rPr>
        <w:fldChar w:fldCharType="end"/>
      </w:r>
      <w:r w:rsidR="00686523" w:rsidRPr="00B40C3B">
        <w:rPr>
          <w:rFonts w:ascii="GHEA Grapalat" w:eastAsia="Times New Roman" w:hAnsi="GHEA Grapalat" w:cs="Times New Roman"/>
          <w:sz w:val="24"/>
          <w:szCs w:val="24"/>
        </w:rPr>
        <w:t xml:space="preserve"> կայքում</w:t>
      </w:r>
      <w:r w:rsidR="00686523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տեղադրված 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հայտարարության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Default="00C53A85" w:rsidP="00E03DCE">
      <w:pPr>
        <w:numPr>
          <w:ilvl w:val="0"/>
          <w:numId w:val="1"/>
        </w:numPr>
        <w:spacing w:after="60" w:line="240" w:lineRule="auto"/>
        <w:ind w:left="107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Կազմակերպությունը, որին հատկացվում է դրամաշնորհ, որոշվում է ՀՀ կառավարության 2003 թվականի  դեկտեմբերի 24-ի «</w:t>
      </w:r>
      <w:r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Հայաստանի Հանրապետության պետական</w:t>
      </w:r>
      <w:r w:rsidRPr="00B40C3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բյուջեից իրավ</w:t>
      </w:r>
      <w:r w:rsidR="00E04AE6"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աբանական անձանց սուբսիդիաների և</w:t>
      </w:r>
      <w:r w:rsidRPr="00B40C3B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դրամաշնորհների հատկացման կարգը հաստատելու մասին</w:t>
      </w:r>
      <w:r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»</w:t>
      </w:r>
      <w:r w:rsidR="00E04AE6"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N1937-Ն որոշման համաձայն կազմակերպվող և անցկացվող մրցույթի արդյունքներով:</w:t>
      </w:r>
    </w:p>
    <w:p w:rsidR="007B313B" w:rsidRPr="003A025F" w:rsidRDefault="007B313B" w:rsidP="007B313B">
      <w:pPr>
        <w:numPr>
          <w:ilvl w:val="0"/>
          <w:numId w:val="1"/>
        </w:numPr>
        <w:spacing w:after="60" w:line="240" w:lineRule="auto"/>
        <w:ind w:left="107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3A025F">
        <w:rPr>
          <w:rFonts w:ascii="GHEA Grapalat" w:eastAsia="Times New Roman" w:hAnsi="GHEA Grapalat" w:cs="Times New Roman"/>
          <w:sz w:val="24"/>
          <w:szCs w:val="24"/>
          <w:lang w:val="af-ZA"/>
        </w:rPr>
        <w:t>Սույն մ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րցույթն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անցկացվում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է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hAnsi="GHEA Grapalat"/>
          <w:sz w:val="24"/>
          <w:szCs w:val="24"/>
        </w:rPr>
        <w:t xml:space="preserve">ՀՀ էկոնոմիկայի նախարարի 2021 թվականի փետրվարի 5-ի </w:t>
      </w:r>
      <w:r w:rsidR="00EB2DBB" w:rsidRPr="003A025F">
        <w:rPr>
          <w:rFonts w:ascii="GHEA Grapalat" w:hAnsi="GHEA Grapalat" w:cs="Times Armenian"/>
          <w:sz w:val="24"/>
          <w:szCs w:val="24"/>
        </w:rPr>
        <w:t>Զբոսաշրջության զարգացման «Աջակցություն զբոսաշրջության զարգացմանը»</w:t>
      </w:r>
      <w:r w:rsidR="00EB2DBB" w:rsidRPr="003A025F">
        <w:rPr>
          <w:rFonts w:ascii="GHEA Grapalat" w:hAnsi="GHEA Grapalat" w:cs="Times Armenian"/>
          <w:color w:val="FF0000"/>
          <w:sz w:val="24"/>
          <w:szCs w:val="24"/>
        </w:rPr>
        <w:t xml:space="preserve"> </w:t>
      </w:r>
      <w:r w:rsidR="00EB2DBB" w:rsidRPr="003A025F">
        <w:rPr>
          <w:rFonts w:ascii="GHEA Grapalat" w:hAnsi="GHEA Grapalat" w:cs="Times Armenian"/>
          <w:sz w:val="24"/>
          <w:szCs w:val="24"/>
        </w:rPr>
        <w:t xml:space="preserve">2021 թվականի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ծրագիրը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հաստատելու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մասին»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N</w:t>
      </w:r>
      <w:r w:rsidR="00EB2DBB" w:rsidRPr="003A025F">
        <w:rPr>
          <w:rFonts w:ascii="GHEA Grapalat" w:eastAsia="Times New Roman" w:hAnsi="GHEA Grapalat" w:cs="Times Armenian"/>
          <w:sz w:val="24"/>
          <w:szCs w:val="24"/>
        </w:rPr>
        <w:t>104</w:t>
      </w:r>
      <w:r w:rsidRPr="003A025F">
        <w:rPr>
          <w:rFonts w:ascii="GHEA Grapalat" w:eastAsia="Times New Roman" w:hAnsi="GHEA Grapalat" w:cs="Times New Roman"/>
          <w:sz w:val="24"/>
          <w:szCs w:val="24"/>
          <w:lang w:val="af-ZA"/>
        </w:rPr>
        <w:t>-Ա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հրամանի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N2 </w:t>
      </w:r>
      <w:r w:rsidRPr="003A025F">
        <w:rPr>
          <w:rFonts w:ascii="GHEA Grapalat" w:eastAsia="Times New Roman" w:hAnsi="GHEA Grapalat" w:cs="Sylfaen"/>
          <w:sz w:val="24"/>
          <w:szCs w:val="24"/>
        </w:rPr>
        <w:t>հավելված</w:t>
      </w:r>
      <w:r w:rsidR="00EB2DBB" w:rsidRPr="003A025F">
        <w:rPr>
          <w:rFonts w:ascii="GHEA Grapalat" w:eastAsia="Times New Roman" w:hAnsi="GHEA Grapalat" w:cs="Sylfaen"/>
          <w:sz w:val="24"/>
          <w:szCs w:val="24"/>
        </w:rPr>
        <w:t>ով</w:t>
      </w:r>
      <w:r w:rsidRPr="003A025F">
        <w:rPr>
          <w:rFonts w:ascii="GHEA Grapalat" w:eastAsia="Times New Roman" w:hAnsi="GHEA Grapalat" w:cs="Sylfaen"/>
          <w:sz w:val="24"/>
          <w:szCs w:val="24"/>
        </w:rPr>
        <w:t xml:space="preserve"> նախատեսված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հետևյալ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միջոցառումների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իրականացման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համար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կազմակերպությունների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ընտրության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նպատակով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>`</w:t>
      </w:r>
    </w:p>
    <w:p w:rsidR="00F90B0C" w:rsidRPr="00B40C3B" w:rsidRDefault="00485468" w:rsidP="00F90B0C">
      <w:pPr>
        <w:pStyle w:val="ListParagraph"/>
        <w:numPr>
          <w:ilvl w:val="0"/>
          <w:numId w:val="27"/>
        </w:numPr>
        <w:tabs>
          <w:tab w:val="left" w:pos="950"/>
          <w:tab w:val="center" w:pos="4680"/>
        </w:tabs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 w:cs="Sylfaen"/>
          <w:b/>
          <w:lang w:val="hy-AM"/>
        </w:rPr>
        <w:t>Պետական աջակցություն զբոսաշրջային</w:t>
      </w:r>
      <w:r w:rsidR="0085154F" w:rsidRPr="00B40C3B">
        <w:rPr>
          <w:rFonts w:ascii="GHEA Grapalat" w:hAnsi="GHEA Grapalat" w:cs="Sylfaen"/>
          <w:b/>
          <w:lang w:val="hy-AM"/>
        </w:rPr>
        <w:t xml:space="preserve"> </w:t>
      </w:r>
      <w:r w:rsidR="00654A90">
        <w:rPr>
          <w:rFonts w:ascii="GHEA Grapalat" w:hAnsi="GHEA Grapalat"/>
          <w:b/>
          <w:sz w:val="22"/>
          <w:szCs w:val="22"/>
          <w:lang w:val="hy-AM"/>
        </w:rPr>
        <w:t>առնվազն</w:t>
      </w:r>
      <w:r w:rsidR="00654A90" w:rsidRPr="00B40C3B">
        <w:rPr>
          <w:rFonts w:ascii="GHEA Grapalat" w:hAnsi="GHEA Grapalat" w:cs="Sylfaen"/>
          <w:b/>
          <w:lang w:val="hy-AM"/>
        </w:rPr>
        <w:t xml:space="preserve"> </w:t>
      </w:r>
      <w:r w:rsidR="00705712">
        <w:rPr>
          <w:rFonts w:ascii="GHEA Grapalat" w:hAnsi="GHEA Grapalat" w:cs="Sylfaen"/>
          <w:b/>
          <w:lang w:val="hy-AM"/>
        </w:rPr>
        <w:t>3</w:t>
      </w:r>
      <w:r w:rsidRPr="00B40C3B">
        <w:rPr>
          <w:rFonts w:ascii="GHEA Grapalat" w:hAnsi="GHEA Grapalat" w:cs="Sylfaen"/>
          <w:b/>
          <w:lang w:val="hy-AM"/>
        </w:rPr>
        <w:t xml:space="preserve"> տեղեկատվական կենտրոնների գործունեության ապահովմանը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r w:rsidR="00F90B0C" w:rsidRPr="00B40C3B">
        <w:rPr>
          <w:rFonts w:ascii="GHEA Grapalat" w:hAnsi="GHEA Grapalat" w:cs="Arial"/>
          <w:b/>
          <w:lang w:val="hy-AM"/>
        </w:rPr>
        <w:t xml:space="preserve">մինչև </w:t>
      </w:r>
      <w:r w:rsidR="00705712">
        <w:rPr>
          <w:rFonts w:ascii="GHEA Grapalat" w:hAnsi="GHEA Grapalat" w:cs="Arial"/>
          <w:b/>
          <w:lang w:val="hy-AM"/>
        </w:rPr>
        <w:t>3</w:t>
      </w:r>
      <w:r w:rsidR="00F90B0C" w:rsidRPr="00B40C3B">
        <w:rPr>
          <w:rFonts w:ascii="GHEA Grapalat" w:hAnsi="GHEA Grapalat" w:cs="Arial"/>
          <w:b/>
          <w:lang w:val="hy-AM"/>
        </w:rPr>
        <w:t>000,0 հազար դրամ</w:t>
      </w:r>
      <w:r w:rsidR="00BC061F" w:rsidRPr="00B40C3B">
        <w:rPr>
          <w:rFonts w:ascii="GHEA Grapalat" w:hAnsi="GHEA Grapalat" w:cs="Arial"/>
          <w:b/>
          <w:lang w:val="hy-AM"/>
        </w:rPr>
        <w:t xml:space="preserve">, առանց ԱԱՀ </w:t>
      </w:r>
      <w:r w:rsidR="00F90B0C" w:rsidRPr="00B40C3B">
        <w:rPr>
          <w:rFonts w:ascii="GHEA Grapalat" w:hAnsi="GHEA Grapalat" w:cs="Arial"/>
          <w:b/>
          <w:lang w:val="hy-AM"/>
        </w:rPr>
        <w:t>)</w:t>
      </w:r>
    </w:p>
    <w:p w:rsidR="00F90B0C" w:rsidRPr="00B40C3B" w:rsidRDefault="00485468" w:rsidP="00F90B0C">
      <w:pPr>
        <w:pStyle w:val="ListParagraph"/>
        <w:numPr>
          <w:ilvl w:val="0"/>
          <w:numId w:val="27"/>
        </w:numPr>
        <w:tabs>
          <w:tab w:val="left" w:pos="950"/>
          <w:tab w:val="center" w:pos="4680"/>
        </w:tabs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/>
          <w:b/>
          <w:lang w:val="hy-AM"/>
        </w:rPr>
        <w:t>Պետական աջակցություն զբոսավարների ուսուցման, վերապատրաստման</w:t>
      </w:r>
      <w:r w:rsidR="00705712">
        <w:rPr>
          <w:rFonts w:ascii="GHEA Grapalat" w:hAnsi="GHEA Grapalat"/>
          <w:b/>
          <w:lang w:val="hy-AM"/>
        </w:rPr>
        <w:t xml:space="preserve"> </w:t>
      </w:r>
      <w:r w:rsidRPr="00B40C3B">
        <w:rPr>
          <w:rFonts w:ascii="GHEA Grapalat" w:hAnsi="GHEA Grapalat"/>
          <w:b/>
          <w:lang w:val="hy-AM"/>
        </w:rPr>
        <w:t>դասընթացներին</w:t>
      </w:r>
      <w:r w:rsidR="00F90B0C" w:rsidRPr="00B40C3B">
        <w:rPr>
          <w:rFonts w:ascii="GHEA Grapalat" w:hAnsi="GHEA Grapalat"/>
          <w:b/>
          <w:lang w:val="hy-AM"/>
        </w:rPr>
        <w:t xml:space="preserve">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r w:rsidR="00F90B0C" w:rsidRPr="00B40C3B">
        <w:rPr>
          <w:rFonts w:ascii="GHEA Grapalat" w:hAnsi="GHEA Grapalat" w:cs="Arial"/>
          <w:b/>
          <w:lang w:val="hy-AM"/>
        </w:rPr>
        <w:t xml:space="preserve">մինչև </w:t>
      </w:r>
      <w:r w:rsidR="00705712">
        <w:rPr>
          <w:rFonts w:ascii="GHEA Grapalat" w:hAnsi="GHEA Grapalat" w:cs="Arial"/>
          <w:b/>
          <w:lang w:val="hy-AM"/>
        </w:rPr>
        <w:t>1</w:t>
      </w:r>
      <w:r w:rsidR="00F90B0C" w:rsidRPr="00B40C3B">
        <w:rPr>
          <w:rFonts w:ascii="GHEA Grapalat" w:hAnsi="GHEA Grapalat" w:cs="Arial"/>
          <w:b/>
          <w:lang w:val="hy-AM"/>
        </w:rPr>
        <w:t>400,0 հազար դրամ</w:t>
      </w:r>
      <w:r w:rsidR="00BC061F" w:rsidRPr="00B40C3B">
        <w:rPr>
          <w:rFonts w:ascii="GHEA Grapalat" w:hAnsi="GHEA Grapalat" w:cs="Arial"/>
          <w:b/>
          <w:lang w:val="hy-AM"/>
        </w:rPr>
        <w:t>, առանց ԱԱՀ</w:t>
      </w:r>
      <w:r w:rsidR="00F90B0C" w:rsidRPr="00B40C3B">
        <w:rPr>
          <w:rFonts w:ascii="GHEA Grapalat" w:hAnsi="GHEA Grapalat" w:cs="Arial"/>
          <w:b/>
          <w:lang w:val="hy-AM"/>
        </w:rPr>
        <w:t>)</w:t>
      </w:r>
    </w:p>
    <w:p w:rsidR="00F90B0C" w:rsidRPr="00B40C3B" w:rsidRDefault="008B5188" w:rsidP="00A14702">
      <w:pPr>
        <w:pStyle w:val="ListParagraph"/>
        <w:numPr>
          <w:ilvl w:val="0"/>
          <w:numId w:val="27"/>
        </w:numPr>
        <w:jc w:val="both"/>
        <w:rPr>
          <w:rFonts w:ascii="GHEA Grapalat" w:hAnsi="GHEA Grapalat" w:cs="Arial"/>
          <w:b/>
          <w:i/>
          <w:lang w:val="hy-AM"/>
        </w:rPr>
      </w:pPr>
      <w:r w:rsidRPr="00B40C3B">
        <w:rPr>
          <w:rFonts w:ascii="GHEA Grapalat" w:hAnsi="GHEA Grapalat" w:cs="Calibri"/>
          <w:b/>
          <w:lang w:val="hy-AM"/>
        </w:rPr>
        <w:t>«Միջազգային համագործակցություն» միջոցառման շրջանակներում Հայաստանում առնվազն մեկ միջազգային միջոցառման կազմակերպում կամ աջակցություն, միջազգային միջոցառումների, հանդիպումների, ընդունելությունների իրականացում կամ մասնակցության ապահովում</w:t>
      </w:r>
      <w:r w:rsidR="00E0165F" w:rsidRPr="00E0165F">
        <w:rPr>
          <w:rFonts w:ascii="GHEA Grapalat" w:hAnsi="GHEA Grapalat" w:cs="Calibri"/>
          <w:b/>
          <w:lang w:val="hy-AM"/>
        </w:rPr>
        <w:t xml:space="preserve"> </w:t>
      </w:r>
      <w:r w:rsidR="00F90B0C" w:rsidRPr="00B40C3B">
        <w:rPr>
          <w:rFonts w:ascii="GHEA Grapalat" w:hAnsi="GHEA Grapalat" w:cs="Arial"/>
          <w:b/>
          <w:lang w:val="hy-AM"/>
        </w:rPr>
        <w:t>(</w:t>
      </w:r>
      <w:r w:rsidR="00662311" w:rsidRPr="00B40C3B">
        <w:rPr>
          <w:rFonts w:ascii="GHEA Grapalat" w:hAnsi="GHEA Grapalat" w:cs="Arial"/>
          <w:b/>
          <w:lang w:val="hy-AM"/>
        </w:rPr>
        <w:t xml:space="preserve">պետական բյուջեից հատկացվող գումարը </w:t>
      </w:r>
      <w:r w:rsidR="00F90B0C" w:rsidRPr="00B40C3B">
        <w:rPr>
          <w:rFonts w:ascii="GHEA Grapalat" w:hAnsi="GHEA Grapalat" w:cs="Arial"/>
          <w:b/>
          <w:lang w:val="hy-AM"/>
        </w:rPr>
        <w:t xml:space="preserve">մինչև </w:t>
      </w:r>
      <w:r w:rsidR="00705712">
        <w:rPr>
          <w:rFonts w:ascii="GHEA Grapalat" w:hAnsi="GHEA Grapalat" w:cs="Arial"/>
          <w:b/>
          <w:lang w:val="hy-AM"/>
        </w:rPr>
        <w:t>8994,8</w:t>
      </w:r>
      <w:r w:rsidR="00F90B0C" w:rsidRPr="00B40C3B">
        <w:rPr>
          <w:rFonts w:ascii="GHEA Grapalat" w:hAnsi="GHEA Grapalat" w:cs="Arial"/>
          <w:b/>
          <w:lang w:val="hy-AM"/>
        </w:rPr>
        <w:t xml:space="preserve"> հազար դրամ</w:t>
      </w:r>
      <w:r w:rsidR="00BC061F" w:rsidRPr="00B40C3B">
        <w:rPr>
          <w:rFonts w:ascii="GHEA Grapalat" w:hAnsi="GHEA Grapalat" w:cs="Arial"/>
          <w:b/>
          <w:lang w:val="hy-AM"/>
        </w:rPr>
        <w:t>, առանց ԱԱՀ</w:t>
      </w:r>
      <w:r w:rsidR="00F90B0C" w:rsidRPr="00B40C3B">
        <w:rPr>
          <w:rFonts w:ascii="GHEA Grapalat" w:hAnsi="GHEA Grapalat" w:cs="Arial"/>
          <w:b/>
          <w:lang w:val="hy-AM"/>
        </w:rPr>
        <w:t>)</w:t>
      </w:r>
      <w:r w:rsidR="00BC061F" w:rsidRPr="00B40C3B">
        <w:rPr>
          <w:rFonts w:ascii="GHEA Grapalat" w:hAnsi="GHEA Grapalat" w:cs="Arial"/>
          <w:b/>
          <w:lang w:val="hy-AM"/>
        </w:rPr>
        <w:t>:</w:t>
      </w:r>
    </w:p>
    <w:p w:rsidR="00485468" w:rsidRPr="00B40C3B" w:rsidRDefault="00485468" w:rsidP="00F90B0C">
      <w:pPr>
        <w:pStyle w:val="ListParagraph"/>
        <w:ind w:left="780"/>
        <w:rPr>
          <w:rFonts w:ascii="GHEA Grapalat" w:hAnsi="GHEA Grapalat"/>
          <w:b/>
          <w:lang w:val="hy-AM"/>
        </w:rPr>
      </w:pPr>
    </w:p>
    <w:p w:rsidR="001C058F" w:rsidRPr="00B40C3B" w:rsidRDefault="001C058F" w:rsidP="001C058F">
      <w:pPr>
        <w:pStyle w:val="ListParagraph"/>
        <w:ind w:left="1530"/>
        <w:jc w:val="both"/>
        <w:rPr>
          <w:rFonts w:ascii="GHEA Grapalat" w:hAnsi="GHEA Grapalat" w:cs="Sylfaen"/>
          <w:b/>
          <w:lang w:val="hy-AM" w:eastAsia="ru-RU"/>
        </w:rPr>
      </w:pPr>
    </w:p>
    <w:p w:rsidR="005A0531" w:rsidRPr="00B40C3B" w:rsidRDefault="000547C5" w:rsidP="00E03DCE">
      <w:pPr>
        <w:pStyle w:val="BodyText"/>
        <w:numPr>
          <w:ilvl w:val="0"/>
          <w:numId w:val="1"/>
        </w:numPr>
        <w:spacing w:line="240" w:lineRule="auto"/>
        <w:jc w:val="both"/>
        <w:rPr>
          <w:rFonts w:ascii="GHEA Grapalat" w:hAnsi="GHEA Grapalat" w:cs="Sylfaen"/>
          <w:szCs w:val="24"/>
          <w:lang w:val="hy-AM"/>
        </w:rPr>
      </w:pPr>
      <w:r w:rsidRPr="00B40C3B">
        <w:rPr>
          <w:rFonts w:ascii="GHEA Grapalat" w:hAnsi="GHEA Grapalat"/>
          <w:szCs w:val="24"/>
          <w:lang w:val="hy-AM"/>
        </w:rPr>
        <w:t>Մասնակիցը չի կարող նույն մրցույթին ներկայացնել մեկից ավելի հայտ:</w:t>
      </w:r>
      <w:r w:rsidR="00556FD1" w:rsidRPr="00B40C3B">
        <w:rPr>
          <w:rFonts w:ascii="GHEA Grapalat" w:hAnsi="GHEA Grapalat"/>
          <w:szCs w:val="24"/>
          <w:lang w:val="hy-AM"/>
        </w:rPr>
        <w:t xml:space="preserve"> </w:t>
      </w:r>
    </w:p>
    <w:p w:rsidR="00F71E52" w:rsidRPr="00B40C3B" w:rsidRDefault="00F71E52" w:rsidP="00F71E52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lang w:val="hy-AM"/>
        </w:rPr>
      </w:pPr>
      <w:r w:rsidRPr="00B40C3B">
        <w:rPr>
          <w:rFonts w:ascii="GHEA Grapalat" w:hAnsi="GHEA Grapalat"/>
          <w:lang w:val="hy-AM"/>
        </w:rPr>
        <w:t>Մրցույթին մասնակցելու իրավունք չունեն այն կազմակերպությունները, որոնք հայտը ներկայացնելու օրվա դրությամբ ներառված են պետական բյուջեից դրամաշնորհ ստանալու նպատակով կազմակերպվող մրցույթին մասնակցելու իրավունք չունեցող կազմակերպությունների ցուցակում: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Մրցույթին մասնակցելու համար ներկայացվում է հավելված 1-ով սահմանված ձևի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հայտ:</w:t>
      </w:r>
      <w:r w:rsidR="009C268E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Հայտին կից անհրաժեշտ է ներկայացնել նաև տեղեկատվություն ըստ </w:t>
      </w:r>
      <w:r w:rsidR="009C268E" w:rsidRPr="00B40C3B">
        <w:rPr>
          <w:rFonts w:ascii="GHEA Grapalat" w:hAnsi="GHEA Grapalat" w:cs="Sylfaen"/>
          <w:sz w:val="24"/>
          <w:szCs w:val="24"/>
        </w:rPr>
        <w:t>սույն հրավերի 7-րդ կետով նախատեսված յ</w:t>
      </w:r>
      <w:r w:rsidR="009C268E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ուրաքանչյուր </w:t>
      </w:r>
      <w:r w:rsidR="009C268E" w:rsidRPr="00B40C3B">
        <w:rPr>
          <w:rFonts w:ascii="GHEA Grapalat" w:hAnsi="GHEA Grapalat" w:cs="Sylfaen"/>
          <w:sz w:val="24"/>
          <w:szCs w:val="24"/>
        </w:rPr>
        <w:t>միջոցառմանը ներկայացված պահանջների։</w:t>
      </w:r>
    </w:p>
    <w:p w:rsidR="00E612E1" w:rsidRPr="00B40C3B" w:rsidRDefault="00DE40C6" w:rsidP="00E03DCE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lang w:val="hy-AM" w:eastAsia="ru-RU"/>
        </w:rPr>
      </w:pPr>
      <w:r w:rsidRPr="00B40C3B">
        <w:rPr>
          <w:rFonts w:ascii="GHEA Grapalat" w:hAnsi="GHEA Grapalat" w:cs="Sylfaen"/>
          <w:lang w:val="hy-AM"/>
        </w:rPr>
        <w:t>Ս</w:t>
      </w:r>
      <w:r w:rsidR="00E612E1" w:rsidRPr="00B40C3B">
        <w:rPr>
          <w:rFonts w:ascii="GHEA Grapalat" w:hAnsi="GHEA Grapalat" w:cs="Sylfaen"/>
          <w:lang w:val="hy-AM"/>
        </w:rPr>
        <w:t xml:space="preserve">ույն հրավերի 3-րդ կետով նախատեսված </w:t>
      </w:r>
      <w:r w:rsidR="009C268E" w:rsidRPr="00B40C3B">
        <w:rPr>
          <w:rFonts w:ascii="GHEA Grapalat" w:hAnsi="GHEA Grapalat" w:cs="Sylfaen"/>
          <w:lang w:val="hy-AM"/>
        </w:rPr>
        <w:t>յ</w:t>
      </w:r>
      <w:r w:rsidR="009C268E" w:rsidRPr="00B40C3B">
        <w:rPr>
          <w:rFonts w:ascii="GHEA Grapalat" w:hAnsi="GHEA Grapalat" w:cs="Sylfaen"/>
          <w:lang w:val="hy-AM" w:eastAsia="ru-RU"/>
        </w:rPr>
        <w:t xml:space="preserve">ուրաքանչյուր </w:t>
      </w:r>
      <w:r w:rsidR="009C268E" w:rsidRPr="00B40C3B">
        <w:rPr>
          <w:rFonts w:ascii="GHEA Grapalat" w:hAnsi="GHEA Grapalat" w:cs="Sylfaen"/>
          <w:lang w:val="hy-AM"/>
        </w:rPr>
        <w:t>մ</w:t>
      </w:r>
      <w:r w:rsidR="003C0985" w:rsidRPr="00B40C3B">
        <w:rPr>
          <w:rFonts w:ascii="GHEA Grapalat" w:hAnsi="GHEA Grapalat" w:cs="Sylfaen"/>
          <w:lang w:val="hy-AM"/>
        </w:rPr>
        <w:t>ի</w:t>
      </w:r>
      <w:r w:rsidR="009C268E" w:rsidRPr="00B40C3B">
        <w:rPr>
          <w:rFonts w:ascii="GHEA Grapalat" w:hAnsi="GHEA Grapalat" w:cs="Sylfaen"/>
          <w:lang w:val="hy-AM"/>
        </w:rPr>
        <w:t xml:space="preserve">ջոցառման </w:t>
      </w:r>
      <w:r w:rsidR="00107418" w:rsidRPr="00B40C3B">
        <w:rPr>
          <w:rFonts w:ascii="GHEA Grapalat" w:hAnsi="GHEA Grapalat" w:cs="Sylfaen"/>
          <w:lang w:val="hy-AM"/>
        </w:rPr>
        <w:t xml:space="preserve">համար </w:t>
      </w:r>
      <w:r w:rsidR="00E7628C" w:rsidRPr="00B40C3B">
        <w:rPr>
          <w:rFonts w:ascii="GHEA Grapalat" w:hAnsi="GHEA Grapalat" w:cs="Sylfaen"/>
          <w:lang w:val="hy-AM"/>
        </w:rPr>
        <w:t>մրցույթի</w:t>
      </w:r>
      <w:r w:rsidR="009C268E" w:rsidRPr="00B40C3B">
        <w:rPr>
          <w:rFonts w:ascii="GHEA Grapalat" w:hAnsi="GHEA Grapalat" w:cs="Sylfaen"/>
          <w:lang w:val="hy-AM"/>
        </w:rPr>
        <w:t xml:space="preserve">ն դիմելու </w:t>
      </w:r>
      <w:r w:rsidR="00E612E1" w:rsidRPr="00B40C3B">
        <w:rPr>
          <w:rFonts w:ascii="GHEA Grapalat" w:hAnsi="GHEA Grapalat" w:cs="Sylfaen"/>
          <w:lang w:val="hy-AM"/>
        </w:rPr>
        <w:t xml:space="preserve">մանրամասները տեղադրված </w:t>
      </w:r>
      <w:r w:rsidR="00107418" w:rsidRPr="00B40C3B">
        <w:rPr>
          <w:rFonts w:ascii="GHEA Grapalat" w:hAnsi="GHEA Grapalat" w:cs="Sylfaen"/>
          <w:lang w:val="hy-AM"/>
        </w:rPr>
        <w:t>է</w:t>
      </w:r>
      <w:r w:rsidR="00E612E1" w:rsidRPr="00B40C3B">
        <w:rPr>
          <w:rFonts w:ascii="GHEA Grapalat" w:hAnsi="GHEA Grapalat" w:cs="Sylfaen"/>
          <w:lang w:val="hy-AM"/>
        </w:rPr>
        <w:t xml:space="preserve"> համապատասխանաբար՝ </w:t>
      </w:r>
    </w:p>
    <w:p w:rsidR="005F4E6E" w:rsidRPr="00B40C3B" w:rsidRDefault="005F4E6E" w:rsidP="00BC5BCD">
      <w:pPr>
        <w:spacing w:after="0" w:line="240" w:lineRule="auto"/>
        <w:ind w:left="720" w:firstLine="720"/>
        <w:contextualSpacing/>
        <w:jc w:val="both"/>
        <w:rPr>
          <w:rFonts w:ascii="GHEA Grapalat" w:hAnsi="GHEA Grapalat" w:cs="Arial"/>
          <w:sz w:val="24"/>
          <w:szCs w:val="24"/>
        </w:rPr>
      </w:pPr>
    </w:p>
    <w:p w:rsidR="00F51FFC" w:rsidRPr="00B40C3B" w:rsidRDefault="00490881" w:rsidP="003022B5">
      <w:pPr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B40C3B">
        <w:rPr>
          <w:rFonts w:ascii="GHEA Grapalat" w:hAnsi="GHEA Grapalat" w:cs="Sylfaen"/>
          <w:sz w:val="24"/>
          <w:szCs w:val="24"/>
        </w:rPr>
        <w:t>7</w:t>
      </w:r>
      <w:r w:rsidR="00FF2B9F" w:rsidRPr="00B40C3B">
        <w:rPr>
          <w:rFonts w:ascii="Cambria Math" w:eastAsia="MS Mincho" w:hAnsi="Cambria Math" w:cs="Cambria Math"/>
          <w:sz w:val="24"/>
          <w:szCs w:val="24"/>
        </w:rPr>
        <w:t>․</w:t>
      </w:r>
      <w:r w:rsidR="00BC5BCD">
        <w:rPr>
          <w:rFonts w:ascii="Cambria Math" w:eastAsia="MS Mincho" w:hAnsi="Cambria Math" w:cs="Cambria Math"/>
          <w:sz w:val="24"/>
          <w:szCs w:val="24"/>
        </w:rPr>
        <w:t>1</w:t>
      </w:r>
      <w:r w:rsidR="00DF1C8C" w:rsidRPr="00B40C3B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FF2B9F" w:rsidRPr="00B40C3B">
        <w:rPr>
          <w:rFonts w:ascii="GHEA Grapalat" w:hAnsi="GHEA Grapalat" w:cs="Sylfaen"/>
          <w:sz w:val="24"/>
          <w:szCs w:val="24"/>
        </w:rPr>
        <w:t xml:space="preserve">սույն հրավերի 3-րդ կետի </w:t>
      </w:r>
      <w:r w:rsidR="00705712" w:rsidRPr="00705712">
        <w:rPr>
          <w:rFonts w:ascii="GHEA Grapalat" w:hAnsi="GHEA Grapalat" w:cs="Sylfaen"/>
          <w:sz w:val="24"/>
          <w:szCs w:val="24"/>
        </w:rPr>
        <w:t>1</w:t>
      </w:r>
      <w:r w:rsidR="003022B5" w:rsidRPr="00B40C3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)</w:t>
      </w:r>
      <w:r w:rsidR="003022B5" w:rsidRPr="00B40C3B">
        <w:rPr>
          <w:rFonts w:ascii="GHEA Grapalat" w:hAnsi="GHEA Grapalat" w:cs="Sylfaen"/>
          <w:sz w:val="24"/>
          <w:szCs w:val="24"/>
        </w:rPr>
        <w:t>-</w:t>
      </w:r>
      <w:r w:rsidR="00705712">
        <w:rPr>
          <w:rFonts w:ascii="GHEA Grapalat" w:hAnsi="GHEA Grapalat" w:cs="Sylfaen"/>
          <w:sz w:val="24"/>
          <w:szCs w:val="24"/>
        </w:rPr>
        <w:t>ին</w:t>
      </w:r>
      <w:r w:rsidR="003022B5" w:rsidRPr="00B40C3B">
        <w:rPr>
          <w:rFonts w:ascii="GHEA Grapalat" w:hAnsi="GHEA Grapalat" w:cs="Sylfaen"/>
          <w:sz w:val="24"/>
          <w:szCs w:val="24"/>
        </w:rPr>
        <w:t xml:space="preserve"> </w:t>
      </w:r>
      <w:r w:rsidR="00FF2B9F" w:rsidRPr="00B40C3B">
        <w:rPr>
          <w:rFonts w:ascii="GHEA Grapalat" w:hAnsi="GHEA Grapalat" w:cs="Sylfaen"/>
          <w:sz w:val="24"/>
          <w:szCs w:val="24"/>
        </w:rPr>
        <w:t>ենթակետով նախատեսված</w:t>
      </w:r>
      <w:r w:rsidR="00FF2B9F"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«</w:t>
      </w:r>
      <w:r w:rsidR="003022B5" w:rsidRPr="00B40C3B">
        <w:rPr>
          <w:rFonts w:ascii="GHEA Grapalat" w:hAnsi="GHEA Grapalat" w:cs="Sylfaen"/>
          <w:b/>
          <w:sz w:val="24"/>
          <w:szCs w:val="24"/>
        </w:rPr>
        <w:t xml:space="preserve">Պետական աջակցություն զբոսաշրջային </w:t>
      </w:r>
      <w:r w:rsidR="00E0165F">
        <w:rPr>
          <w:rFonts w:ascii="GHEA Grapalat" w:hAnsi="GHEA Grapalat"/>
          <w:b/>
        </w:rPr>
        <w:t>առնվազն</w:t>
      </w:r>
      <w:r w:rsidR="00E0165F" w:rsidRPr="00B40C3B">
        <w:rPr>
          <w:rFonts w:ascii="GHEA Grapalat" w:hAnsi="GHEA Grapalat" w:cs="Sylfaen"/>
          <w:b/>
          <w:sz w:val="24"/>
          <w:szCs w:val="24"/>
        </w:rPr>
        <w:t xml:space="preserve"> </w:t>
      </w:r>
      <w:r w:rsidR="00705712">
        <w:rPr>
          <w:rFonts w:ascii="GHEA Grapalat" w:hAnsi="GHEA Grapalat" w:cs="Sylfaen"/>
          <w:b/>
          <w:sz w:val="24"/>
          <w:szCs w:val="24"/>
        </w:rPr>
        <w:t>3</w:t>
      </w:r>
      <w:r w:rsidR="0085154F" w:rsidRPr="00B40C3B">
        <w:rPr>
          <w:rFonts w:ascii="GHEA Grapalat" w:hAnsi="GHEA Grapalat" w:cs="Sylfaen"/>
          <w:b/>
          <w:sz w:val="24"/>
          <w:szCs w:val="24"/>
        </w:rPr>
        <w:t xml:space="preserve"> </w:t>
      </w:r>
      <w:r w:rsidR="003022B5" w:rsidRPr="00B40C3B">
        <w:rPr>
          <w:rFonts w:ascii="GHEA Grapalat" w:hAnsi="GHEA Grapalat" w:cs="Sylfaen"/>
          <w:b/>
          <w:sz w:val="24"/>
          <w:szCs w:val="24"/>
        </w:rPr>
        <w:t>տեղեկատվական կենտրոնների գործունեության ապահովմանը</w:t>
      </w:r>
      <w:r w:rsidR="00FF2B9F" w:rsidRPr="00B40C3B">
        <w:rPr>
          <w:rFonts w:ascii="GHEA Grapalat" w:hAnsi="GHEA Grapalat" w:cs="Sylfaen"/>
          <w:spacing w:val="-8"/>
          <w:sz w:val="24"/>
          <w:szCs w:val="24"/>
        </w:rPr>
        <w:t>»</w:t>
      </w:r>
      <w:r w:rsidR="00FF2B9F"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</w:t>
      </w:r>
      <w:r w:rsidR="00FF2B9F" w:rsidRPr="00B40C3B">
        <w:rPr>
          <w:rFonts w:ascii="GHEA Grapalat" w:hAnsi="GHEA Grapalat" w:cs="Sylfaen"/>
          <w:sz w:val="24"/>
          <w:szCs w:val="24"/>
        </w:rPr>
        <w:t xml:space="preserve">միջոցառման  իրականացման համար՝ </w:t>
      </w:r>
      <w:r w:rsidR="00FF2B9F" w:rsidRPr="00B40C3B">
        <w:rPr>
          <w:rFonts w:ascii="GHEA Grapalat" w:hAnsi="GHEA Grapalat" w:cs="Arial"/>
          <w:sz w:val="24"/>
          <w:szCs w:val="24"/>
        </w:rPr>
        <w:t xml:space="preserve"> </w:t>
      </w:r>
      <w:r w:rsidR="00F51FFC" w:rsidRPr="00B40C3B">
        <w:rPr>
          <w:rFonts w:ascii="GHEA Grapalat" w:hAnsi="GHEA Grapalat" w:cs="Sylfaen"/>
          <w:sz w:val="24"/>
          <w:szCs w:val="24"/>
        </w:rPr>
        <w:t xml:space="preserve">հավելված </w:t>
      </w:r>
      <w:r w:rsidR="00705712">
        <w:rPr>
          <w:rFonts w:ascii="GHEA Grapalat" w:hAnsi="GHEA Grapalat" w:cs="Sylfaen"/>
          <w:sz w:val="24"/>
          <w:szCs w:val="24"/>
        </w:rPr>
        <w:t>5</w:t>
      </w:r>
      <w:r w:rsidR="00F51FFC" w:rsidRPr="00B40C3B">
        <w:rPr>
          <w:rFonts w:ascii="GHEA Grapalat" w:hAnsi="GHEA Grapalat" w:cs="Sylfaen"/>
          <w:sz w:val="24"/>
          <w:szCs w:val="24"/>
        </w:rPr>
        <w:t>- ում</w:t>
      </w:r>
    </w:p>
    <w:p w:rsidR="00027543" w:rsidRPr="00B40C3B" w:rsidRDefault="00027543" w:rsidP="00027543">
      <w:pPr>
        <w:pStyle w:val="ListParagraph"/>
        <w:ind w:firstLine="720"/>
        <w:jc w:val="both"/>
        <w:rPr>
          <w:rFonts w:ascii="GHEA Grapalat" w:hAnsi="GHEA Grapalat" w:cs="Sylfaen"/>
          <w:lang w:val="hy-AM"/>
        </w:rPr>
      </w:pPr>
      <w:r w:rsidRPr="00B40C3B">
        <w:rPr>
          <w:rFonts w:ascii="GHEA Grapalat" w:hAnsi="GHEA Grapalat" w:cs="Sylfaen"/>
          <w:lang w:val="hy-AM"/>
        </w:rPr>
        <w:t>7</w:t>
      </w:r>
      <w:r w:rsidRPr="00B40C3B">
        <w:rPr>
          <w:rFonts w:ascii="Cambria Math" w:eastAsia="MS Mincho" w:hAnsi="Cambria Math" w:cs="Cambria Math"/>
          <w:lang w:val="hy-AM"/>
        </w:rPr>
        <w:t>․</w:t>
      </w:r>
      <w:r w:rsidR="00BC5BCD">
        <w:rPr>
          <w:rFonts w:ascii="Cambria Math" w:eastAsia="MS Mincho" w:hAnsi="Cambria Math" w:cs="Cambria Math"/>
          <w:lang w:val="hy-AM"/>
        </w:rPr>
        <w:t>2</w:t>
      </w:r>
      <w:r w:rsidRPr="00B40C3B">
        <w:rPr>
          <w:rFonts w:ascii="GHEA Grapalat" w:hAnsi="GHEA Grapalat" w:cs="Sylfaen"/>
          <w:lang w:val="hy-AM"/>
        </w:rPr>
        <w:t xml:space="preserve"> սույն հրավերի 3-րդ կետի </w:t>
      </w:r>
      <w:r w:rsidR="00705712">
        <w:rPr>
          <w:rFonts w:ascii="GHEA Grapalat" w:hAnsi="GHEA Grapalat" w:cs="Sylfaen"/>
          <w:lang w:val="hy-AM"/>
        </w:rPr>
        <w:t>2</w:t>
      </w:r>
      <w:r w:rsidRPr="00B40C3B">
        <w:rPr>
          <w:rFonts w:ascii="GHEA Grapalat" w:hAnsi="GHEA Grapalat"/>
          <w:b/>
          <w:bCs/>
          <w:i/>
          <w:lang w:val="hy-AM"/>
        </w:rPr>
        <w:t>)</w:t>
      </w:r>
      <w:r w:rsidRPr="00B40C3B">
        <w:rPr>
          <w:rFonts w:ascii="GHEA Grapalat" w:hAnsi="GHEA Grapalat" w:cs="Sylfaen"/>
          <w:lang w:val="hy-AM"/>
        </w:rPr>
        <w:t>-րդ ենթակետով նախատեսված «</w:t>
      </w:r>
      <w:r w:rsidR="00705D80" w:rsidRPr="00B40C3B">
        <w:rPr>
          <w:rFonts w:ascii="GHEA Grapalat" w:hAnsi="GHEA Grapalat"/>
          <w:b/>
          <w:lang w:val="hy-AM"/>
        </w:rPr>
        <w:t>Պետական աջակցություն զբոսավարների ուսուցման, վերապատրաստման  դասընթացին</w:t>
      </w:r>
      <w:r w:rsidRPr="00B40C3B">
        <w:rPr>
          <w:rFonts w:ascii="GHEA Grapalat" w:hAnsi="GHEA Grapalat"/>
          <w:b/>
          <w:lang w:val="hy-AM"/>
        </w:rPr>
        <w:t xml:space="preserve">» </w:t>
      </w:r>
      <w:r w:rsidRPr="00B40C3B">
        <w:rPr>
          <w:rFonts w:ascii="GHEA Grapalat" w:hAnsi="GHEA Grapalat" w:cs="Sylfaen"/>
          <w:lang w:val="hy-AM"/>
        </w:rPr>
        <w:t>միջոցառման իրականացման  համար՝ հավելված</w:t>
      </w:r>
      <w:r w:rsidR="00705712">
        <w:rPr>
          <w:rFonts w:ascii="GHEA Grapalat" w:hAnsi="GHEA Grapalat" w:cs="Sylfaen"/>
          <w:lang w:val="hy-AM"/>
        </w:rPr>
        <w:t xml:space="preserve"> 6</w:t>
      </w:r>
      <w:r w:rsidRPr="00B40C3B">
        <w:rPr>
          <w:rFonts w:ascii="GHEA Grapalat" w:hAnsi="GHEA Grapalat" w:cs="Sylfaen"/>
          <w:lang w:val="hy-AM"/>
        </w:rPr>
        <w:t>- ում</w:t>
      </w:r>
    </w:p>
    <w:p w:rsidR="00027543" w:rsidRPr="00B40C3B" w:rsidRDefault="00027543" w:rsidP="00027543">
      <w:pPr>
        <w:spacing w:after="0" w:line="240" w:lineRule="auto"/>
        <w:ind w:left="720" w:firstLine="720"/>
        <w:contextualSpacing/>
        <w:jc w:val="both"/>
        <w:rPr>
          <w:rFonts w:ascii="GHEA Grapalat" w:hAnsi="GHEA Grapalat" w:cs="Sylfaen"/>
          <w:sz w:val="24"/>
          <w:szCs w:val="24"/>
        </w:rPr>
      </w:pPr>
    </w:p>
    <w:p w:rsidR="001C058F" w:rsidRPr="00B40C3B" w:rsidRDefault="00027543" w:rsidP="00A14702">
      <w:pPr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 w:rsidRPr="00B40C3B">
        <w:rPr>
          <w:rFonts w:ascii="GHEA Grapalat" w:hAnsi="GHEA Grapalat" w:cs="Sylfaen"/>
          <w:sz w:val="24"/>
          <w:szCs w:val="24"/>
        </w:rPr>
        <w:t>7</w:t>
      </w:r>
      <w:r w:rsidRPr="00B40C3B">
        <w:rPr>
          <w:rFonts w:ascii="Cambria Math" w:eastAsia="MS Mincho" w:hAnsi="Cambria Math" w:cs="Cambria Math"/>
          <w:sz w:val="24"/>
          <w:szCs w:val="24"/>
        </w:rPr>
        <w:t>․</w:t>
      </w:r>
      <w:r w:rsidR="00BC5BCD">
        <w:rPr>
          <w:rFonts w:ascii="Cambria Math" w:eastAsia="MS Mincho" w:hAnsi="Cambria Math" w:cs="Cambria Math"/>
          <w:sz w:val="24"/>
          <w:szCs w:val="24"/>
        </w:rPr>
        <w:t xml:space="preserve">3 </w:t>
      </w:r>
      <w:r w:rsidRPr="00B40C3B">
        <w:rPr>
          <w:rFonts w:ascii="GHEA Grapalat" w:hAnsi="GHEA Grapalat" w:cs="Sylfaen"/>
          <w:sz w:val="24"/>
          <w:szCs w:val="24"/>
        </w:rPr>
        <w:t xml:space="preserve">սույն հրավերի 3-րդ կետի </w:t>
      </w:r>
      <w:r w:rsidR="00705712">
        <w:rPr>
          <w:rFonts w:ascii="GHEA Grapalat" w:hAnsi="GHEA Grapalat" w:cs="Sylfaen"/>
          <w:sz w:val="24"/>
          <w:szCs w:val="24"/>
        </w:rPr>
        <w:t>3</w:t>
      </w:r>
      <w:r w:rsidRPr="00B40C3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)</w:t>
      </w:r>
      <w:r w:rsidRPr="00B40C3B">
        <w:rPr>
          <w:rFonts w:ascii="GHEA Grapalat" w:hAnsi="GHEA Grapalat" w:cs="Sylfaen"/>
          <w:sz w:val="24"/>
          <w:szCs w:val="24"/>
        </w:rPr>
        <w:t>-րդ ենթակետով նախատեսված</w:t>
      </w:r>
      <w:r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«</w:t>
      </w:r>
      <w:r w:rsidR="008B5188" w:rsidRPr="00B40C3B">
        <w:rPr>
          <w:rFonts w:ascii="GHEA Grapalat" w:hAnsi="GHEA Grapalat" w:cs="Calibri"/>
          <w:b/>
          <w:sz w:val="24"/>
          <w:szCs w:val="24"/>
        </w:rPr>
        <w:t>Միջազգային համագործակցություն» միջոցառման շրջանակներում Հայաստանում առնվազն մեկ միջազգային միջոցառման կազմակերպում կամ աջակցություն, միջազգային միջոցառումների, հանդիպումների, ընդունելությունների իրականացում կամ մասնակցության ապահովում</w:t>
      </w:r>
      <w:r w:rsidRPr="00B40C3B">
        <w:rPr>
          <w:rFonts w:ascii="GHEA Grapalat" w:hAnsi="GHEA Grapalat" w:cs="Sylfaen"/>
          <w:spacing w:val="-8"/>
          <w:sz w:val="24"/>
          <w:szCs w:val="24"/>
        </w:rPr>
        <w:t>»</w:t>
      </w:r>
      <w:r w:rsidRPr="00B40C3B">
        <w:rPr>
          <w:rFonts w:ascii="GHEA Grapalat" w:hAnsi="GHEA Grapalat" w:cs="Sylfaen"/>
          <w:b/>
          <w:spacing w:val="-8"/>
          <w:sz w:val="24"/>
          <w:szCs w:val="24"/>
        </w:rPr>
        <w:t xml:space="preserve"> </w:t>
      </w:r>
      <w:r w:rsidRPr="00B40C3B">
        <w:rPr>
          <w:rFonts w:ascii="GHEA Grapalat" w:hAnsi="GHEA Grapalat" w:cs="Sylfaen"/>
          <w:sz w:val="24"/>
          <w:szCs w:val="24"/>
        </w:rPr>
        <w:t xml:space="preserve">միջոցառման իրականացման համար՝ </w:t>
      </w:r>
      <w:r w:rsidRPr="00B40C3B">
        <w:rPr>
          <w:rFonts w:ascii="GHEA Grapalat" w:hAnsi="GHEA Grapalat" w:cs="Arial"/>
          <w:sz w:val="24"/>
          <w:szCs w:val="24"/>
        </w:rPr>
        <w:t xml:space="preserve"> </w:t>
      </w:r>
      <w:r w:rsidRPr="00B40C3B">
        <w:rPr>
          <w:rFonts w:ascii="GHEA Grapalat" w:hAnsi="GHEA Grapalat" w:cs="Sylfaen"/>
          <w:sz w:val="24"/>
          <w:szCs w:val="24"/>
        </w:rPr>
        <w:t xml:space="preserve">հավելված </w:t>
      </w:r>
      <w:r w:rsidR="00705712">
        <w:rPr>
          <w:rFonts w:ascii="GHEA Grapalat" w:hAnsi="GHEA Grapalat" w:cs="Sylfaen"/>
          <w:sz w:val="24"/>
          <w:szCs w:val="24"/>
        </w:rPr>
        <w:t xml:space="preserve"> 7</w:t>
      </w:r>
      <w:r w:rsidRPr="00B40C3B">
        <w:rPr>
          <w:rFonts w:ascii="GHEA Grapalat" w:hAnsi="GHEA Grapalat" w:cs="Sylfaen"/>
          <w:sz w:val="24"/>
          <w:szCs w:val="24"/>
        </w:rPr>
        <w:t>- ում</w:t>
      </w:r>
      <w:r w:rsidR="00A14702" w:rsidRPr="00B40C3B">
        <w:rPr>
          <w:rFonts w:ascii="GHEA Grapalat" w:hAnsi="GHEA Grapalat" w:cs="Sylfaen"/>
          <w:sz w:val="24"/>
          <w:szCs w:val="24"/>
        </w:rPr>
        <w:t>:</w:t>
      </w:r>
    </w:p>
    <w:p w:rsidR="004547F0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Բացի սույն հրավերի </w:t>
      </w:r>
      <w:r w:rsidR="00EA4F2B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7</w:t>
      </w:r>
      <w:r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րդ կետով նախատեսված փաստաթղթերի հայտատուն իր հայեցողությամբ կարող է ներկայացնել այլ փաստաթղթեր, նյութեր</w:t>
      </w:r>
      <w:r w:rsidR="00DD1B2A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  <w:r w:rsidR="004547F0" w:rsidRPr="00B40C3B">
        <w:rPr>
          <w:rFonts w:ascii="GHEA Grapalat" w:hAnsi="GHEA Grapalat" w:cs="Sylfaen"/>
          <w:sz w:val="24"/>
          <w:szCs w:val="24"/>
        </w:rPr>
        <w:t xml:space="preserve"> այդ թվում նաև </w:t>
      </w:r>
      <w:r w:rsidR="009E57F0" w:rsidRPr="00B40C3B">
        <w:rPr>
          <w:rFonts w:ascii="GHEA Grapalat" w:hAnsi="GHEA Grapalat" w:cs="Sylfaen"/>
          <w:sz w:val="24"/>
          <w:szCs w:val="24"/>
        </w:rPr>
        <w:t xml:space="preserve">տեղեկատվություն </w:t>
      </w:r>
      <w:r w:rsidR="009B4191" w:rsidRPr="00B40C3B">
        <w:rPr>
          <w:rFonts w:ascii="GHEA Grapalat" w:hAnsi="GHEA Grapalat" w:cs="Sylfaen"/>
          <w:sz w:val="24"/>
          <w:szCs w:val="24"/>
        </w:rPr>
        <w:t>համաֆինանսավորման</w:t>
      </w:r>
      <w:r w:rsidR="002341F0" w:rsidRPr="00B40C3B">
        <w:rPr>
          <w:rFonts w:ascii="GHEA Grapalat" w:hAnsi="GHEA Grapalat" w:cs="Sylfaen"/>
          <w:sz w:val="24"/>
          <w:szCs w:val="24"/>
        </w:rPr>
        <w:t xml:space="preserve"> </w:t>
      </w:r>
      <w:r w:rsidR="004547F0" w:rsidRPr="00B40C3B">
        <w:rPr>
          <w:rFonts w:ascii="GHEA Grapalat" w:hAnsi="GHEA Grapalat" w:cs="Sylfaen"/>
          <w:sz w:val="24"/>
          <w:szCs w:val="24"/>
        </w:rPr>
        <w:t xml:space="preserve"> </w:t>
      </w:r>
      <w:r w:rsidR="009E57F0" w:rsidRPr="00B40C3B">
        <w:rPr>
          <w:rFonts w:ascii="GHEA Grapalat" w:hAnsi="GHEA Grapalat" w:cs="Sylfaen"/>
          <w:sz w:val="24"/>
          <w:szCs w:val="24"/>
        </w:rPr>
        <w:t>հնարավորության վերաբերյալ: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հայերեն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լեզվով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` </w:t>
      </w:r>
      <w:r w:rsidR="008B5188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փակ,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սոսնձված</w:t>
      </w:r>
      <w:r w:rsidR="008B5188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և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ստորագրված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ծրարով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: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Ծրարում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ներառված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փաստաթղթերը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պետք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կազմված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լինեն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բնօրինակից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և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թվով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="005F06F0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հին</w:t>
      </w:r>
      <w:r w:rsidR="00BC43B9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կրկնօրինակներից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որոնց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համապատասխանաբար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րվում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 «բնօրինակ»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«կրկնօրինակ»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բառերը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D679E7" w:rsidRPr="00B40C3B" w:rsidRDefault="00971CE5" w:rsidP="00D679E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Ծ</w:t>
      </w:r>
      <w:r w:rsidR="00D679E7" w:rsidRPr="00B40C3B">
        <w:rPr>
          <w:rFonts w:ascii="GHEA Grapalat" w:hAnsi="GHEA Grapalat"/>
          <w:lang w:val="hy-AM"/>
        </w:rPr>
        <w:t>րարի վրա հայտը կազմելու լեզվով նշվում են`</w:t>
      </w:r>
    </w:p>
    <w:p w:rsidR="00D679E7" w:rsidRPr="00B40C3B" w:rsidRDefault="00D679E7" w:rsidP="00D679E7">
      <w:pPr>
        <w:pStyle w:val="ListParagraph"/>
        <w:ind w:left="780"/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1) պետական մարմնի անվանումը և հայտի ներկայացման վայրը (հասցեն).</w:t>
      </w:r>
    </w:p>
    <w:p w:rsidR="00D679E7" w:rsidRPr="00B40C3B" w:rsidRDefault="00D679E7" w:rsidP="00D679E7">
      <w:pPr>
        <w:pStyle w:val="ListParagraph"/>
        <w:ind w:left="780"/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2) մրցույթի ծածկագիրը.</w:t>
      </w:r>
    </w:p>
    <w:p w:rsidR="00D679E7" w:rsidRPr="00B40C3B" w:rsidRDefault="00D679E7" w:rsidP="00D679E7">
      <w:pPr>
        <w:pStyle w:val="ListParagraph"/>
        <w:ind w:left="780"/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3) «չբացել մինչև հայտերի բացման նիստը» բառերը.</w:t>
      </w:r>
    </w:p>
    <w:p w:rsidR="00D679E7" w:rsidRPr="00B40C3B" w:rsidRDefault="00D679E7" w:rsidP="00D679E7">
      <w:pPr>
        <w:pStyle w:val="ListParagraph"/>
        <w:ind w:left="780"/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4) մասնակցի անվանումը (անունը), գտնվելու վայրը և հեռախոսահամարը: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Armenian"/>
          <w:b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2A1848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էկոնոմիկայի</w:t>
      </w:r>
      <w:r w:rsidR="0020085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965E7F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նախարարություն</w:t>
      </w:r>
      <w:r w:rsidR="00DD1B2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հետևյալ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DD1B2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հասցեով</w:t>
      </w:r>
      <w:r w:rsidR="00DD1B2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՝ 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ք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.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Երևան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Մհեր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Մկրտչյան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5, </w:t>
      </w:r>
      <w:r w:rsidR="0020085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7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-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հարկ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r w:rsidR="0020085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7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0</w:t>
      </w:r>
      <w:r w:rsidR="0020085A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9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սենյակ</w:t>
      </w:r>
      <w:r w:rsidR="00637FA9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՝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D74A3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20</w:t>
      </w:r>
      <w:r w:rsidR="0020085A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2</w:t>
      </w:r>
      <w:r w:rsidR="003022B5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1</w:t>
      </w:r>
      <w:r w:rsidR="00965E7F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թ</w:t>
      </w:r>
      <w:r w:rsidR="00965E7F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վականի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="003022B5" w:rsidRPr="00B40C3B">
        <w:rPr>
          <w:rFonts w:ascii="GHEA Grapalat" w:eastAsia="Times New Roman" w:hAnsi="GHEA Grapalat" w:cs="Times Armenian"/>
          <w:b/>
          <w:sz w:val="24"/>
          <w:szCs w:val="24"/>
        </w:rPr>
        <w:t>մա</w:t>
      </w:r>
      <w:r w:rsidR="00BC5BCD">
        <w:rPr>
          <w:rFonts w:ascii="GHEA Grapalat" w:eastAsia="Times New Roman" w:hAnsi="GHEA Grapalat" w:cs="Times Armenian"/>
          <w:b/>
          <w:sz w:val="24"/>
          <w:szCs w:val="24"/>
        </w:rPr>
        <w:t xml:space="preserve">յիսի </w:t>
      </w:r>
      <w:r w:rsidR="00BE2FEC" w:rsidRPr="00BE2FEC">
        <w:rPr>
          <w:rFonts w:ascii="GHEA Grapalat" w:eastAsia="Times New Roman" w:hAnsi="GHEA Grapalat" w:cs="Times Armenian"/>
          <w:b/>
          <w:sz w:val="24"/>
          <w:szCs w:val="24"/>
        </w:rPr>
        <w:t>20</w:t>
      </w:r>
      <w:r w:rsidR="00BC5BCD">
        <w:rPr>
          <w:rFonts w:ascii="GHEA Grapalat" w:eastAsia="Times New Roman" w:hAnsi="GHEA Grapalat" w:cs="Times Armenian"/>
          <w:b/>
          <w:sz w:val="24"/>
          <w:szCs w:val="24"/>
        </w:rPr>
        <w:t>-</w:t>
      </w:r>
      <w:r w:rsidR="003022B5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ը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,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ժամը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="00BC5BCD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12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-00</w:t>
      </w:r>
      <w:r w:rsidR="00DD1B2A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-ն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: </w:t>
      </w:r>
    </w:p>
    <w:p w:rsidR="00C53A85" w:rsidRPr="00B40C3B" w:rsidRDefault="00971CE5" w:rsidP="00971CE5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Armenian"/>
          <w:lang w:val="hy-AM" w:eastAsia="ru-RU"/>
        </w:rPr>
      </w:pPr>
      <w:r w:rsidRPr="00B40C3B">
        <w:rPr>
          <w:rFonts w:ascii="GHEA Grapalat" w:hAnsi="GHEA Grapalat"/>
          <w:lang w:val="hy-AM"/>
        </w:rPr>
        <w:t xml:space="preserve">Հայտերը գրանցվում են առանձին գրանցամատյանում` ըստ ստացման հերթականության` ծրարի վրա նշելով գրանցման համարը, տարեթիվը, ամիսը, ամսաթիվը և ժամը: </w:t>
      </w:r>
      <w:r w:rsidRPr="00B40C3B">
        <w:rPr>
          <w:rFonts w:ascii="GHEA Grapalat" w:hAnsi="GHEA Grapalat" w:cs="Times Armenian"/>
          <w:lang w:val="hy-AM" w:eastAsia="ru-RU"/>
        </w:rPr>
        <w:t xml:space="preserve">Հայտատուին տրվում </w:t>
      </w:r>
      <w:r w:rsidRPr="00B40C3B">
        <w:rPr>
          <w:rFonts w:ascii="GHEA Grapalat" w:hAnsi="GHEA Grapalat" w:cs="Sylfaen"/>
          <w:lang w:val="hy-AM" w:eastAsia="ru-RU"/>
        </w:rPr>
        <w:t>է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հայտն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ընդունելու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մասին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տեղեկանք:</w:t>
      </w:r>
      <w:r w:rsidRPr="00B40C3B">
        <w:rPr>
          <w:rFonts w:ascii="GHEA Grapalat" w:hAnsi="GHEA Grapalat"/>
          <w:lang w:val="hy-AM"/>
        </w:rPr>
        <w:t xml:space="preserve"> 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>Հանձնաժողովի գործունեությունն</w:t>
      </w:r>
      <w:r w:rsidR="008B5188" w:rsidRPr="00B40C3B">
        <w:rPr>
          <w:rFonts w:ascii="GHEA Grapalat" w:eastAsia="Times New Roman" w:hAnsi="GHEA Grapalat" w:cs="Times New Roman"/>
          <w:sz w:val="24"/>
          <w:szCs w:val="24"/>
        </w:rPr>
        <w:t xml:space="preserve"> իրականացվում է նիստերի միջոցով։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Հանձնաժողովի նիստն իրավազոր է, եթե դրան մասնակցում է հանձնաժողովի անդամների առնվազն երկու երրորդը, և հանձնաժողովի որոշումը համարվում է ընդունված, եթե դրա օգտին քվեարկել է նիստին ներկա անդամների կեսից ավելին: Հանձնաժողովի յուրաքանչյուր անդամ ունի մեկ ձայնի իրավունք, քվեարկում է կողմ կամ դեմ: Ձայների հավասարության դեպքում հանձնաժողովի նախագահի, իսկ նրա բացակայության դեպքում նիստը նախագահողի (այսուհետ` նիստը վարող) ձայնը վճռորոշ է: 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Հանձնաժողովի նիստերն </w:t>
      </w:r>
      <w:r w:rsidR="00125DE2" w:rsidRPr="00B40C3B">
        <w:rPr>
          <w:rFonts w:ascii="GHEA Grapalat" w:eastAsia="Times New Roman" w:hAnsi="GHEA Grapalat" w:cs="Times New Roman"/>
          <w:sz w:val="24"/>
          <w:szCs w:val="24"/>
        </w:rPr>
        <w:t xml:space="preserve">տեսաձայնագրվում կամ ձայնագրվում և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>արձանագրվում են, և յուրաքանչյուր նիստի արդյունքում հանձնաժողովը հաստատում է այդ նիստի արձանագրությունը: Արձանագրությունը պետք է պարունակի նաև տեղեկություններ հաջորդ նիստի անցկացման օրվա, ժամի և վայրի մասին:</w:t>
      </w:r>
    </w:p>
    <w:p w:rsidR="00CB1CF9" w:rsidRPr="00B40C3B" w:rsidRDefault="00CB1CF9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Հայտատուները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`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մասնակիցները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>պահանջել և երկու աշխատանքային օրվա ընթացքում ստանալ իր հայտի գնահատման արդյունքների վերաբերյալ տեղեկատվություն</w:t>
      </w:r>
      <w:r w:rsidR="004104BD"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06A10" w:rsidRPr="00B40C3B" w:rsidRDefault="00306A10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Դրամաշնորհային ծրագիրը մասնակցի կողմից համաֆինանսավորման եղանակով իրականացնելու առաջարկության դեպքում նախապատվությունը տրվում է համաֆինանսավորման առավել բարձր չափաբաժին նախատեսած մասնակցին։</w:t>
      </w:r>
    </w:p>
    <w:p w:rsidR="00306A10" w:rsidRPr="00B40C3B" w:rsidRDefault="00D679E7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06A10" w:rsidRPr="00B40C3B">
        <w:rPr>
          <w:rFonts w:ascii="GHEA Grapalat" w:eastAsia="Times New Roman" w:hAnsi="GHEA Grapalat" w:cs="Times New Roman"/>
          <w:sz w:val="24"/>
          <w:szCs w:val="24"/>
        </w:rPr>
        <w:t xml:space="preserve">Սույն մրցույթի շրջանակներում </w:t>
      </w:r>
      <w:r w:rsidR="00306A10" w:rsidRPr="00B40C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առանձին չափաբաժիններով հայտերի  ներկայացում </w:t>
      </w:r>
      <w:r w:rsidR="00306A10" w:rsidRPr="00B40C3B">
        <w:rPr>
          <w:rFonts w:ascii="GHEA Grapalat" w:eastAsia="Times New Roman" w:hAnsi="GHEA Grapalat" w:cs="Times New Roman"/>
          <w:sz w:val="24"/>
          <w:szCs w:val="24"/>
        </w:rPr>
        <w:t>չի նախատեսվում</w:t>
      </w:r>
      <w:r w:rsidR="0038258A" w:rsidRPr="00B40C3B">
        <w:rPr>
          <w:rFonts w:ascii="GHEA Grapalat" w:eastAsia="Times New Roman" w:hAnsi="GHEA Grapalat" w:cs="Times New Roman"/>
          <w:sz w:val="24"/>
          <w:szCs w:val="24"/>
        </w:rPr>
        <w:t>։</w:t>
      </w:r>
      <w:r w:rsidR="00306A10"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06A10" w:rsidRPr="00B40C3B" w:rsidRDefault="00306A10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Հայտատուները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`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մասնակիցները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>հայտերի ներկայացման վերջնաժամկետը լրանալուց առնվազն տասը օրացուցային օր առաջ հանձնաժողովից գրավոր պահանջել մրցույթի հրավերի պարզաբանում</w:t>
      </w:r>
      <w:r w:rsidR="0038258A" w:rsidRPr="00B40C3B">
        <w:rPr>
          <w:rFonts w:ascii="GHEA Grapalat" w:eastAsia="Times New Roman" w:hAnsi="GHEA Grapalat" w:cs="Times New Roman"/>
          <w:sz w:val="24"/>
          <w:szCs w:val="24"/>
        </w:rPr>
        <w:t>։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53A85" w:rsidRPr="00B40C3B" w:rsidRDefault="00D679E7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Մրցույթի հայտերի ներկայացման վերջնաժամկետը լրանալուց ոչ ուշ, քան յոթ օրացուցային օր առաջ հրավերում 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կատարվել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փոփոխություններ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>Հրավերում փոփոխություն կատարվելու օրվան հաջորդող երեք օրացուցային օրվա ընթացքում փոփոխություն կատարելու մասին հայտարարությունը և փոփոխված հրավերը հրապարակվում են պետական մարմնի պաշտոնական ինտերնետային կայքում՝ նշելով հրապարակման ամսաթիվը:</w:t>
      </w:r>
    </w:p>
    <w:p w:rsidR="00A14702" w:rsidRPr="00B40C3B" w:rsidRDefault="00C53A85" w:rsidP="00A14702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կատարվելու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ժամկետի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ավարտը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հաշվվում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այդ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փոփոխությունների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="002A5DDA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:rsidR="00C53A85" w:rsidRPr="00B40C3B" w:rsidRDefault="00DD3ED2" w:rsidP="00A14702">
      <w:pPr>
        <w:spacing w:after="60" w:line="240" w:lineRule="auto"/>
        <w:ind w:left="78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8" w:history="1">
        <w:r w:rsidR="00002506" w:rsidRPr="00EB610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www.mineconomy.am</w:t>
        </w:r>
      </w:hyperlink>
      <w:r w:rsidR="00A14702" w:rsidRPr="00B40C3B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t xml:space="preserve"> </w:t>
      </w:r>
      <w:r w:rsidR="002A5DDA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կայքում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հրապարակվելու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օրվանից</w:t>
      </w:r>
      <w:r w:rsidR="00C53A85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հրավերի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համաձայն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կատարվելու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2A1848" w:rsidRPr="00B40C3B">
        <w:rPr>
          <w:rFonts w:ascii="GHEA Grapalat" w:hAnsi="GHEA Grapalat"/>
          <w:sz w:val="24"/>
          <w:szCs w:val="24"/>
        </w:rPr>
        <w:t>էկոնոմիկայի</w:t>
      </w:r>
      <w:r w:rsidR="00637FA9" w:rsidRPr="00B40C3B">
        <w:rPr>
          <w:rFonts w:ascii="GHEA Grapalat" w:hAnsi="GHEA Grapalat"/>
          <w:sz w:val="24"/>
          <w:szCs w:val="24"/>
        </w:rPr>
        <w:t xml:space="preserve"> </w:t>
      </w:r>
      <w:r w:rsidR="00C83DBD" w:rsidRPr="00B40C3B">
        <w:rPr>
          <w:rFonts w:ascii="GHEA Grapalat" w:hAnsi="GHEA Grapalat"/>
          <w:sz w:val="24"/>
          <w:szCs w:val="24"/>
        </w:rPr>
        <w:t>նախարարության Զբոսաշրջության կոմիտեն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չի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կրում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կատարվելու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ամանքով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պայմանավորված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մասնակցի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կրած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վնասի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ռիսկը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5325EE" w:rsidRPr="00B40C3B">
        <w:rPr>
          <w:rFonts w:ascii="GHEA Grapalat" w:eastAsia="Times New Roman" w:hAnsi="GHEA Grapalat" w:cs="Times New Roman"/>
          <w:sz w:val="24"/>
          <w:szCs w:val="24"/>
        </w:rPr>
        <w:t>պահանջներին ոչ համապատասխան ներկայացված հայտերը, ինչպես նաև հայտեր ներկայացնելու ժամկետը լրանալուց հետո տրված հայտերն առանց բացվելու մերժվում են և վերադարձվում դրանք ներկայացնողներին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Մասնակիցը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վերջնական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ժամկետի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ավարտն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իրավունք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ունի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փոխելու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վերցնելու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իր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: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փոփոխվում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հրավերով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ով`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ծրարի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ավելացնելով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«փոփոխում»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բառը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բացվելու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CC30BD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20</w:t>
      </w:r>
      <w:r w:rsidR="00BE7E21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2</w:t>
      </w:r>
      <w:r w:rsidR="003022B5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1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թ </w:t>
      </w:r>
      <w:r w:rsidR="00E62CF3" w:rsidRPr="00B40C3B">
        <w:rPr>
          <w:rFonts w:ascii="GHEA Grapalat" w:eastAsia="Times New Roman" w:hAnsi="GHEA Grapalat" w:cs="Times Armenian"/>
          <w:b/>
          <w:sz w:val="24"/>
          <w:szCs w:val="24"/>
        </w:rPr>
        <w:t>մա</w:t>
      </w:r>
      <w:r w:rsidR="00BE2FEC">
        <w:rPr>
          <w:rFonts w:ascii="GHEA Grapalat" w:eastAsia="Times New Roman" w:hAnsi="GHEA Grapalat" w:cs="Times Armenian"/>
          <w:b/>
          <w:sz w:val="24"/>
          <w:szCs w:val="24"/>
        </w:rPr>
        <w:t>յիսի 20</w:t>
      </w:r>
      <w:r w:rsidR="003022B5"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-</w:t>
      </w:r>
      <w:r w:rsidR="00B8121A"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ին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, 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ժամը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1</w:t>
      </w:r>
      <w:r w:rsidR="00BC5BCD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5</w:t>
      </w:r>
      <w:r w:rsidRPr="00B40C3B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-00-</w:t>
      </w:r>
      <w:r w:rsidRPr="00B40C3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մրցութային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բացման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նիստում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: </w:t>
      </w:r>
    </w:p>
    <w:p w:rsidR="00C53A85" w:rsidRPr="00B40C3B" w:rsidRDefault="00905C4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Հանձնաժողովի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նիստերը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դռնփակ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proofErr w:type="spellEnd"/>
      <w:r w:rsidRPr="00B40C3B">
        <w:rPr>
          <w:rFonts w:ascii="GHEA Grapalat" w:eastAsia="Times New Roman" w:hAnsi="GHEA Grapalat" w:cs="Times New Roman"/>
          <w:sz w:val="24"/>
          <w:szCs w:val="24"/>
          <w:lang w:val="en-US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բացման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նիստում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`</w:t>
      </w:r>
    </w:p>
    <w:p w:rsidR="00C53A85" w:rsidRPr="00B40C3B" w:rsidRDefault="00C53A85" w:rsidP="00E03DCE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 w:eastAsia="ru-RU"/>
        </w:rPr>
      </w:pPr>
      <w:r w:rsidRPr="00B40C3B">
        <w:rPr>
          <w:rFonts w:ascii="GHEA Grapalat" w:hAnsi="GHEA Grapalat" w:cs="Sylfaen"/>
          <w:lang w:val="hy-AM" w:eastAsia="ru-RU"/>
        </w:rPr>
        <w:t>Հանձնաժողովի նախագահը, իսկ նրա բացակայության դեպքում նիստը նախագահողը հայտարարում է նիստը բացված,</w:t>
      </w:r>
    </w:p>
    <w:p w:rsidR="00C53A85" w:rsidRPr="00B40C3B" w:rsidRDefault="00C53A85" w:rsidP="00E03DCE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 w:eastAsia="ru-RU"/>
        </w:rPr>
      </w:pPr>
      <w:r w:rsidRPr="00B40C3B">
        <w:rPr>
          <w:rFonts w:ascii="GHEA Grapalat" w:hAnsi="GHEA Grapalat" w:cs="Sylfaen"/>
          <w:lang w:val="hy-AM" w:eastAsia="ru-RU"/>
        </w:rPr>
        <w:t>Հանձնաժողովի</w:t>
      </w:r>
      <w:r w:rsidRPr="00B40C3B">
        <w:rPr>
          <w:rFonts w:ascii="GHEA Grapalat" w:hAnsi="GHEA Grapalat" w:cs="Times Armenian"/>
          <w:lang w:val="hy-AM" w:eastAsia="ru-RU"/>
        </w:rPr>
        <w:t xml:space="preserve"> </w:t>
      </w:r>
      <w:r w:rsidRPr="00B40C3B">
        <w:rPr>
          <w:rFonts w:ascii="GHEA Grapalat" w:hAnsi="GHEA Grapalat" w:cs="Sylfaen"/>
          <w:lang w:val="hy-AM" w:eastAsia="ru-RU"/>
        </w:rPr>
        <w:t>քարտուղարը</w:t>
      </w:r>
      <w:r w:rsidRPr="00B40C3B">
        <w:rPr>
          <w:rFonts w:ascii="GHEA Grapalat" w:hAnsi="GHEA Grapalat" w:cs="Times Armenian"/>
          <w:lang w:val="hy-AM" w:eastAsia="ru-RU"/>
        </w:rPr>
        <w:t>`</w:t>
      </w:r>
    </w:p>
    <w:p w:rsidR="00C53A85" w:rsidRPr="00B40C3B" w:rsidRDefault="00C53A85" w:rsidP="00C53A85">
      <w:pPr>
        <w:spacing w:after="0" w:line="240" w:lineRule="auto"/>
        <w:ind w:left="371"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ա. տեղեկատվություն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,</w:t>
      </w:r>
    </w:p>
    <w:p w:rsidR="00C53A85" w:rsidRPr="00B40C3B" w:rsidRDefault="00C53A85" w:rsidP="00C53A85">
      <w:p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բ. բացում է հայտերի ծրարները և դրանց լրակազմը ստուգելուց հետո ծրարում ներկայացված փաստաթղթերի մեկական օրինակ հանձնում Հանձնաժողովի անդամներին, նախա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ահողին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փոխանցում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,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ab/>
      </w:r>
    </w:p>
    <w:p w:rsidR="00C53A85" w:rsidRPr="00B40C3B" w:rsidRDefault="00C53A85" w:rsidP="00C53A85">
      <w:pPr>
        <w:spacing w:after="60" w:line="240" w:lineRule="auto"/>
        <w:ind w:left="1080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գ. հանձնաժողովի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տրամադրում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2A1848" w:rsidRPr="00B40C3B">
        <w:rPr>
          <w:rFonts w:ascii="GHEA Grapalat" w:hAnsi="GHEA Grapalat"/>
          <w:sz w:val="24"/>
          <w:szCs w:val="24"/>
        </w:rPr>
        <w:t>էկոնոմիկայի</w:t>
      </w:r>
      <w:r w:rsidR="00637FA9" w:rsidRPr="00B40C3B">
        <w:rPr>
          <w:rFonts w:ascii="GHEA Grapalat" w:hAnsi="GHEA Grapalat"/>
          <w:sz w:val="24"/>
          <w:szCs w:val="24"/>
        </w:rPr>
        <w:t xml:space="preserve"> </w:t>
      </w:r>
      <w:r w:rsidR="00C83DBD" w:rsidRPr="00B40C3B">
        <w:rPr>
          <w:rFonts w:ascii="GHEA Grapalat" w:hAnsi="GHEA Grapalat"/>
          <w:sz w:val="24"/>
          <w:szCs w:val="24"/>
        </w:rPr>
        <w:t xml:space="preserve">նախարարության </w:t>
      </w:r>
      <w:r w:rsidR="006A4A89" w:rsidRPr="00B40C3B">
        <w:rPr>
          <w:rFonts w:ascii="GHEA Grapalat" w:hAnsi="GHEA Grapalat"/>
          <w:sz w:val="24"/>
          <w:szCs w:val="24"/>
        </w:rPr>
        <w:t xml:space="preserve">զբոսաշրջության կոմիտեի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կնիքով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կնքված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գ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նահատման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թերթիկների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երկուական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օրինակ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` 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բացման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նիստի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ավարտից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հետո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 բացման նիստին չներկայացած հանձնաժողովի անդամներին հանձնաժողովի քարտուղարը գնահատման թերթիկների երկուական օրինակը տրամադրում է հայտերի բացման նիստի օրվան հաջորդող աշխատանքային օրվա ընթացքում:</w:t>
      </w:r>
    </w:p>
    <w:p w:rsidR="00742A3E" w:rsidRPr="00B40C3B" w:rsidRDefault="00905C4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Times New Roman"/>
          <w:sz w:val="24"/>
          <w:szCs w:val="24"/>
        </w:rPr>
        <w:t xml:space="preserve">Հանձնաժողովի անդամները հայտերի բացման նիստում որոշված ժամկետում, որը չի կարող պակաս լինել երեք աշխատանքային օրից, մրցույթի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</w:t>
      </w:r>
      <w:r w:rsidR="00742A3E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հայտերի բացման նիստում որոշված ժամկետում </w:t>
      </w:r>
      <w:r w:rsidRPr="00B40C3B">
        <w:rPr>
          <w:rFonts w:ascii="GHEA Grapalat" w:eastAsia="Times New Roman" w:hAnsi="GHEA Grapalat" w:cs="Times New Roman"/>
          <w:sz w:val="24"/>
          <w:szCs w:val="24"/>
        </w:rPr>
        <w:t>քարտուղարին են փոխանցում գնահատման թերթիկների մեկական օրինակները: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:rsidR="00C25140" w:rsidRPr="00B40C3B" w:rsidRDefault="00C25140" w:rsidP="00C25140">
      <w:pPr>
        <w:numPr>
          <w:ilvl w:val="0"/>
          <w:numId w:val="1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Ներկայացված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բովանդակությանը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ծանոթանալու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ընթացքում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հանձնաժողովն 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իրավունք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ունի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առաջարկել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մասնակցին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լրացուցիչ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տեղեկություններ`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առավել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ամբողջական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կարծիքի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ձևավորման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նպատակով</w:t>
      </w:r>
      <w:r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: </w:t>
      </w:r>
    </w:p>
    <w:p w:rsidR="00C25140" w:rsidRPr="00B40C3B" w:rsidRDefault="008D45CD" w:rsidP="00C25140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Հայտերի գ</w:t>
      </w:r>
      <w:r w:rsidR="00C25140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նահատումն իրականացվում է</w:t>
      </w:r>
      <w:r w:rsidR="00C25140"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Հրավերի </w:t>
      </w:r>
      <w:r w:rsidR="00C25140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հավելված</w:t>
      </w:r>
      <w:r w:rsidR="00C25140"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25140" w:rsidRPr="00B40C3B">
        <w:rPr>
          <w:rFonts w:ascii="GHEA Grapalat" w:eastAsia="Times New Roman" w:hAnsi="GHEA Grapalat" w:cs="Times Armenian"/>
          <w:sz w:val="24"/>
          <w:szCs w:val="24"/>
          <w:lang w:eastAsia="ru-RU"/>
        </w:rPr>
        <w:t>2</w:t>
      </w:r>
      <w:r w:rsidR="00C25140" w:rsidRPr="00B40C3B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="00C25140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ով նախատեսված գնահատման  չափանիշներին համապատասխան: </w:t>
      </w:r>
    </w:p>
    <w:p w:rsidR="00C25140" w:rsidRPr="00B40C3B" w:rsidRDefault="00C25140" w:rsidP="00C25140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Մրցույթում հաղթող է ճանաչվում այն մասնակիցը, որը մրցութային հանձնաժողովի կողմից ստանում է առավելագույն գնահատական: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Մրցույթի արդյունքներն ամփոփվում են հանձնաժողովի ամփոփիչ նիստում` հանձնաժողովի անդամների կողմից ներկայացված գնահատման թերթիկների հիման վրա: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Հանձնաժողովն ընդունում է որոշում մրցույթին մասնակցած այն կազմակերպության (կազմակերպությունների) ցանկը հաստատելու մասին, որի հետ կարող է կնքվել դրամաշնորհի տրամադրման պայմանագիր և այն կազմակերպության (կազմակերպությունների) մասին, որի հետ չի կարող կնքվել նման պայմանագիր:</w:t>
      </w:r>
    </w:p>
    <w:p w:rsidR="008D45CD" w:rsidRPr="00B40C3B" w:rsidRDefault="008D45CD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hAnsi="GHEA Grapalat" w:cs="Sylfaen"/>
          <w:sz w:val="24"/>
          <w:szCs w:val="24"/>
        </w:rPr>
        <w:t xml:space="preserve">Մրցույթում հաղթող ճանաչված հայտատուի ներկայացրած միջոցառման իրականացման ծրագիրն ու ծախսերի նախահաշիվը </w:t>
      </w:r>
      <w:r w:rsidRPr="00B40C3B">
        <w:rPr>
          <w:rFonts w:ascii="GHEA Grapalat" w:hAnsi="GHEA Grapalat" w:cs="Times Armenian"/>
          <w:sz w:val="24"/>
          <w:szCs w:val="24"/>
        </w:rPr>
        <w:t>(</w:t>
      </w:r>
      <w:r w:rsidRPr="00B40C3B">
        <w:rPr>
          <w:rFonts w:ascii="GHEA Grapalat" w:hAnsi="GHEA Grapalat" w:cs="Sylfaen"/>
          <w:sz w:val="24"/>
          <w:szCs w:val="24"/>
        </w:rPr>
        <w:t xml:space="preserve">հավելված </w:t>
      </w:r>
      <w:r w:rsidRPr="00B40C3B">
        <w:rPr>
          <w:rFonts w:ascii="GHEA Grapalat" w:hAnsi="GHEA Grapalat"/>
          <w:sz w:val="24"/>
          <w:szCs w:val="24"/>
        </w:rPr>
        <w:t>3</w:t>
      </w:r>
      <w:r w:rsidRPr="00B40C3B">
        <w:rPr>
          <w:rFonts w:ascii="GHEA Grapalat" w:hAnsi="GHEA Grapalat" w:cs="Times Armenian"/>
          <w:sz w:val="24"/>
          <w:szCs w:val="24"/>
        </w:rPr>
        <w:t>՝ օրինակելի ձև)</w:t>
      </w:r>
      <w:r w:rsidRPr="00B40C3B">
        <w:rPr>
          <w:rFonts w:ascii="GHEA Grapalat" w:hAnsi="GHEA Grapalat" w:cs="Sylfaen"/>
          <w:sz w:val="24"/>
          <w:szCs w:val="24"/>
        </w:rPr>
        <w:t xml:space="preserve"> ներառվում են նրա հետ կնքվող  պայմանագրում:</w:t>
      </w:r>
    </w:p>
    <w:p w:rsidR="00B8121A" w:rsidRPr="00B40C3B" w:rsidRDefault="00D94C7C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Պ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այմանագրի նախագիծը ներկայացված է հավելված </w:t>
      </w:r>
      <w:r w:rsidR="00BC43B9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4</w:t>
      </w:r>
      <w:r w:rsidR="00C53A85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-ում:</w:t>
      </w:r>
    </w:p>
    <w:p w:rsidR="00C53A85" w:rsidRPr="00B40C3B" w:rsidRDefault="00C53A85" w:rsidP="00E03DCE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Մրցույթը չկայացած է հայտարարվում, եթե </w:t>
      </w:r>
      <w:r w:rsidR="00210C6A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հայտերից ոչ մեկը չի համապատասխանում հրավերի պայմաններին, 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ոչ մի հայտ չի ներկայացվել, </w:t>
      </w:r>
      <w:r w:rsidR="005D14E4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պայմանագիր չի կնքվում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կամ ՀՀ</w:t>
      </w:r>
      <w:r w:rsidR="00CA1F1F" w:rsidRPr="00B40C3B">
        <w:rPr>
          <w:rFonts w:ascii="GHEA Grapalat" w:hAnsi="GHEA Grapalat"/>
          <w:sz w:val="24"/>
          <w:szCs w:val="24"/>
        </w:rPr>
        <w:t xml:space="preserve"> </w:t>
      </w:r>
      <w:r w:rsidR="002A1848" w:rsidRPr="00B40C3B">
        <w:rPr>
          <w:rFonts w:ascii="GHEA Grapalat" w:hAnsi="GHEA Grapalat"/>
          <w:sz w:val="24"/>
          <w:szCs w:val="24"/>
        </w:rPr>
        <w:t>էկոնոմիկայի</w:t>
      </w:r>
      <w:r w:rsidR="008A74E3" w:rsidRPr="00B40C3B">
        <w:rPr>
          <w:rFonts w:ascii="GHEA Grapalat" w:hAnsi="GHEA Grapalat"/>
          <w:sz w:val="24"/>
          <w:szCs w:val="24"/>
        </w:rPr>
        <w:t xml:space="preserve"> </w:t>
      </w:r>
      <w:r w:rsidR="00CA1F1F" w:rsidRPr="00B40C3B">
        <w:rPr>
          <w:rFonts w:ascii="GHEA Grapalat" w:hAnsi="GHEA Grapalat"/>
          <w:sz w:val="24"/>
          <w:szCs w:val="24"/>
        </w:rPr>
        <w:t>նախարարության Զբոսաշրջության կոմիտեի նախագահ</w:t>
      </w:r>
      <w:r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>ը չի հաստատում հանձնաժողովի որոշումը:</w:t>
      </w:r>
      <w:r w:rsidR="005D14E4" w:rsidRPr="00B40C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:rsidR="00607E22" w:rsidRPr="00B40C3B" w:rsidRDefault="00607E22" w:rsidP="00607E2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/>
          <w:lang w:val="hy-AM"/>
        </w:rPr>
        <w:t>Հանձնաժողովի որոշման ընդունման օրվան հաջորդող 5 աշխատանքային օրվա ընթացքում հանձնաժողովի նախագահը սույն հրավերի 3</w:t>
      </w:r>
      <w:r w:rsidR="0038258A" w:rsidRPr="00B40C3B">
        <w:rPr>
          <w:rFonts w:ascii="GHEA Grapalat" w:hAnsi="GHEA Grapalat"/>
          <w:lang w:val="hy-AM"/>
        </w:rPr>
        <w:t>3</w:t>
      </w:r>
      <w:r w:rsidRPr="00B40C3B">
        <w:rPr>
          <w:rFonts w:ascii="GHEA Grapalat" w:hAnsi="GHEA Grapalat"/>
          <w:lang w:val="hy-AM"/>
        </w:rPr>
        <w:t xml:space="preserve">-րդ կետում նշված հանձնաժողովի որոշումը ներկայացնում է </w:t>
      </w:r>
      <w:r w:rsidRPr="00B40C3B">
        <w:rPr>
          <w:rFonts w:ascii="GHEA Grapalat" w:hAnsi="GHEA Grapalat" w:cs="Sylfaen"/>
          <w:lang w:val="hy-AM" w:eastAsia="ru-RU"/>
        </w:rPr>
        <w:t>ՀՀ</w:t>
      </w:r>
      <w:r w:rsidRPr="00B40C3B">
        <w:rPr>
          <w:rFonts w:ascii="GHEA Grapalat" w:hAnsi="GHEA Grapalat"/>
          <w:lang w:val="hy-AM"/>
        </w:rPr>
        <w:t xml:space="preserve"> էկոնոմիկայի նախարարության Զբոսաշրջության կոմիտեի նախագա</w:t>
      </w:r>
      <w:r w:rsidR="002C2CC9" w:rsidRPr="00B40C3B">
        <w:rPr>
          <w:rFonts w:ascii="GHEA Grapalat" w:hAnsi="GHEA Grapalat"/>
          <w:lang w:val="hy-AM"/>
        </w:rPr>
        <w:t>հ</w:t>
      </w:r>
      <w:r w:rsidRPr="00B40C3B">
        <w:rPr>
          <w:rFonts w:ascii="GHEA Grapalat" w:hAnsi="GHEA Grapalat"/>
          <w:lang w:val="hy-AM"/>
        </w:rPr>
        <w:t>ին` հաստատման:</w:t>
      </w:r>
    </w:p>
    <w:p w:rsidR="00607E22" w:rsidRPr="00B40C3B" w:rsidRDefault="00607E22" w:rsidP="00607E2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 w:cs="Sylfaen"/>
          <w:lang w:val="hy-AM" w:eastAsia="ru-RU"/>
        </w:rPr>
        <w:t>ՀՀ</w:t>
      </w:r>
      <w:r w:rsidRPr="00B40C3B">
        <w:rPr>
          <w:rFonts w:ascii="GHEA Grapalat" w:hAnsi="GHEA Grapalat"/>
          <w:lang w:val="hy-AM"/>
        </w:rPr>
        <w:t xml:space="preserve"> էկոնոմիկայի նախարարության Զբոսաշրջության կոմիտեի նախագա</w:t>
      </w:r>
      <w:r w:rsidR="002C2CC9" w:rsidRPr="00B40C3B">
        <w:rPr>
          <w:rFonts w:ascii="GHEA Grapalat" w:hAnsi="GHEA Grapalat"/>
          <w:lang w:val="hy-AM"/>
        </w:rPr>
        <w:t>հը</w:t>
      </w:r>
      <w:r w:rsidRPr="00B40C3B">
        <w:rPr>
          <w:rFonts w:ascii="GHEA Grapalat" w:hAnsi="GHEA Grapalat"/>
          <w:lang w:val="hy-AM"/>
        </w:rPr>
        <w:t xml:space="preserve"> սույն հրավերի 3</w:t>
      </w:r>
      <w:r w:rsidR="0038258A" w:rsidRPr="00B40C3B">
        <w:rPr>
          <w:rFonts w:ascii="GHEA Grapalat" w:hAnsi="GHEA Grapalat"/>
          <w:lang w:val="hy-AM"/>
        </w:rPr>
        <w:t>3</w:t>
      </w:r>
      <w:r w:rsidRPr="00B40C3B">
        <w:rPr>
          <w:rFonts w:ascii="GHEA Grapalat" w:hAnsi="GHEA Grapalat"/>
          <w:lang w:val="hy-AM"/>
        </w:rPr>
        <w:t>-րդ կետում նշված որոշումն ստանալու օրվանից 5 աշխատանքային օրվա ընթացքում հաստատում կամ մերժում է այն:</w:t>
      </w:r>
    </w:p>
    <w:p w:rsidR="00607E22" w:rsidRPr="00B40C3B" w:rsidRDefault="002C2CC9" w:rsidP="00607E2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40C3B">
        <w:rPr>
          <w:rFonts w:ascii="GHEA Grapalat" w:hAnsi="GHEA Grapalat" w:cs="Sylfaen"/>
          <w:lang w:val="hy-AM" w:eastAsia="ru-RU"/>
        </w:rPr>
        <w:t>ՀՀ</w:t>
      </w:r>
      <w:r w:rsidRPr="00B40C3B">
        <w:rPr>
          <w:rFonts w:ascii="GHEA Grapalat" w:hAnsi="GHEA Grapalat"/>
          <w:lang w:val="hy-AM"/>
        </w:rPr>
        <w:t xml:space="preserve"> էկոնոմիկայի նախարարության Զբոսաշրջության կոմիտեի նախագահի</w:t>
      </w:r>
      <w:r w:rsidR="00607E22" w:rsidRPr="00B40C3B">
        <w:rPr>
          <w:rFonts w:ascii="GHEA Grapalat" w:hAnsi="GHEA Grapalat"/>
          <w:lang w:val="hy-AM"/>
        </w:rPr>
        <w:t xml:space="preserve"> կողմից հանձնաժողովի որոշումը հաստատվելու օրվան հաջորդող 15 աշխատանքային օրվա ընթացքում պայմանագրի նախագիծը տրամադր</w:t>
      </w:r>
      <w:r w:rsidR="00B9794B" w:rsidRPr="00B40C3B">
        <w:rPr>
          <w:rFonts w:ascii="GHEA Grapalat" w:hAnsi="GHEA Grapalat"/>
          <w:lang w:val="hy-AM"/>
        </w:rPr>
        <w:t>վ</w:t>
      </w:r>
      <w:r w:rsidR="00607E22" w:rsidRPr="00B40C3B">
        <w:rPr>
          <w:rFonts w:ascii="GHEA Grapalat" w:hAnsi="GHEA Grapalat"/>
          <w:lang w:val="hy-AM"/>
        </w:rPr>
        <w:t>ում է այն կազմակերպությանը (կազմակերպություններին), որի հետ պետք է կնքվի պայմանագիր: Կազմակերպությունը պայմանագրի նախագիծն ստանալու օրվանից 10 աշխատանքային օրվա ընթացքում ներկայացնում</w:t>
      </w:r>
      <w:r w:rsidR="00B9794B" w:rsidRPr="00B40C3B">
        <w:rPr>
          <w:rFonts w:ascii="GHEA Grapalat" w:hAnsi="GHEA Grapalat"/>
          <w:lang w:val="hy-AM"/>
        </w:rPr>
        <w:t xml:space="preserve"> է</w:t>
      </w:r>
      <w:r w:rsidR="00607E22" w:rsidRPr="00B40C3B">
        <w:rPr>
          <w:rFonts w:ascii="GHEA Grapalat" w:hAnsi="GHEA Grapalat"/>
          <w:lang w:val="hy-AM"/>
        </w:rPr>
        <w:t xml:space="preserve"> իր կողմից հաստատված պայմանագրի երկու օրինակը, կազմակերպության կողմից հաստատված պայմանագրի օրինակները ստանալուց հետո 3 աշխատանքային օրվա ընթացքում հաստատ</w:t>
      </w:r>
      <w:r w:rsidR="00B9794B" w:rsidRPr="00B40C3B">
        <w:rPr>
          <w:rFonts w:ascii="GHEA Grapalat" w:hAnsi="GHEA Grapalat"/>
          <w:lang w:val="hy-AM"/>
        </w:rPr>
        <w:t>վ</w:t>
      </w:r>
      <w:r w:rsidR="00607E22" w:rsidRPr="00B40C3B">
        <w:rPr>
          <w:rFonts w:ascii="GHEA Grapalat" w:hAnsi="GHEA Grapalat"/>
          <w:lang w:val="hy-AM"/>
        </w:rPr>
        <w:t>ում է դրանք և մեկ օրինակը նույն օրը վերադարձնում պայմանագրի կողմ հանդիսացող կազմակերպությանը: Եթե կազմակերպությունը սույն կետով սահմանված ժամկետում չի հաստատում և ներկայացնում պայմանագիրը, ապա նա զրկվում է պայմանագիր կնքելու իրավունքից:</w:t>
      </w:r>
    </w:p>
    <w:p w:rsidR="00A14702" w:rsidRPr="00B40C3B" w:rsidRDefault="00607E22" w:rsidP="00A14702">
      <w:pPr>
        <w:pStyle w:val="ListParagraph"/>
        <w:numPr>
          <w:ilvl w:val="0"/>
          <w:numId w:val="1"/>
        </w:numPr>
        <w:ind w:left="778" w:hanging="418"/>
        <w:jc w:val="both"/>
        <w:rPr>
          <w:rFonts w:ascii="GHEA Grapalat" w:hAnsi="GHEA Grapalat"/>
          <w:u w:val="single"/>
          <w:lang w:val="hy-AM"/>
        </w:rPr>
      </w:pPr>
      <w:r w:rsidRPr="00B40C3B">
        <w:rPr>
          <w:rFonts w:ascii="GHEA Grapalat" w:hAnsi="GHEA Grapalat"/>
          <w:lang w:val="hy-AM"/>
        </w:rPr>
        <w:t xml:space="preserve">Դրամաշնորհի հատկացման պայմանագրի կնքումից հետո 3-օրյա ժամկետում պայմանագիր կնքած կազմակերպության անվանումը, գտնվելու վայրը, կազմակերպության կողմից դրամաշնորհ ստանալու համար ներկայացված ծրագիրը հրապարակվում են </w:t>
      </w:r>
      <w:r w:rsidR="002C2CC9" w:rsidRPr="00B40C3B">
        <w:rPr>
          <w:rFonts w:ascii="GHEA Grapalat" w:hAnsi="GHEA Grapalat" w:cs="Times Armenian"/>
          <w:lang w:val="hy-AM" w:eastAsia="ru-RU"/>
        </w:rPr>
        <w:t xml:space="preserve">ՀՀ էկոնոմիկայի նախարարության </w:t>
      </w:r>
      <w:r w:rsidR="002C2CC9" w:rsidRPr="00B40C3B">
        <w:rPr>
          <w:rFonts w:ascii="GHEA Grapalat" w:hAnsi="GHEA Grapalat"/>
          <w:lang w:val="hy-AM"/>
        </w:rPr>
        <w:t>պաշտոնական ինտերնետային</w:t>
      </w:r>
      <w:r w:rsidR="00A14702" w:rsidRPr="00B40C3B">
        <w:rPr>
          <w:rFonts w:ascii="GHEA Grapalat" w:hAnsi="GHEA Grapalat"/>
          <w:lang w:val="hy-AM"/>
        </w:rPr>
        <w:t xml:space="preserve"> </w:t>
      </w:r>
      <w:hyperlink r:id="rId9" w:history="1">
        <w:r w:rsidR="00694FDD" w:rsidRPr="00EB610A">
          <w:rPr>
            <w:rStyle w:val="Hyperlink"/>
            <w:rFonts w:ascii="GHEA Grapalat" w:hAnsi="GHEA Grapalat"/>
            <w:lang w:val="hy-AM"/>
          </w:rPr>
          <w:t>www.mineconomy.am</w:t>
        </w:r>
      </w:hyperlink>
      <w:r w:rsidR="00A14702" w:rsidRPr="00B40C3B">
        <w:rPr>
          <w:rStyle w:val="Hyperlink"/>
          <w:rFonts w:ascii="GHEA Grapalat" w:hAnsi="GHEA Grapalat"/>
          <w:color w:val="auto"/>
          <w:lang w:val="hy-AM"/>
        </w:rPr>
        <w:t xml:space="preserve">  </w:t>
      </w:r>
      <w:r w:rsidR="00A14702" w:rsidRPr="00B40C3B">
        <w:rPr>
          <w:rFonts w:ascii="GHEA Grapalat" w:hAnsi="GHEA Grapalat"/>
          <w:lang w:val="hy-AM"/>
        </w:rPr>
        <w:t>կայքէջում:</w:t>
      </w:r>
    </w:p>
    <w:p w:rsidR="00595FD3" w:rsidRPr="00B40C3B" w:rsidRDefault="00595FD3" w:rsidP="008D45CD">
      <w:pPr>
        <w:spacing w:after="0" w:line="240" w:lineRule="auto"/>
        <w:ind w:left="78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4331C9" w:rsidRDefault="004331C9" w:rsidP="004331C9">
      <w:pPr>
        <w:pStyle w:val="ListParagraph"/>
        <w:ind w:left="778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:rsidR="00582177" w:rsidRDefault="00582177" w:rsidP="004331C9">
      <w:pPr>
        <w:pStyle w:val="ListParagraph"/>
        <w:ind w:left="778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:rsidR="00582177" w:rsidRDefault="00582177" w:rsidP="004331C9">
      <w:pPr>
        <w:pStyle w:val="ListParagraph"/>
        <w:ind w:left="778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:rsidR="00582177" w:rsidRDefault="00582177" w:rsidP="004331C9">
      <w:pPr>
        <w:pStyle w:val="ListParagraph"/>
        <w:ind w:left="778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:rsidR="00582177" w:rsidRPr="00B40C3B" w:rsidRDefault="00582177" w:rsidP="004331C9">
      <w:pPr>
        <w:pStyle w:val="ListParagraph"/>
        <w:ind w:left="778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:rsidR="00607E22" w:rsidRPr="00B40C3B" w:rsidRDefault="00607E22" w:rsidP="00A14702">
      <w:pPr>
        <w:pStyle w:val="ListParagraph"/>
        <w:ind w:left="780"/>
        <w:jc w:val="both"/>
        <w:rPr>
          <w:rFonts w:ascii="GHEA Grapalat" w:hAnsi="GHEA Grapalat"/>
          <w:lang w:val="hy-AM"/>
        </w:rPr>
      </w:pPr>
    </w:p>
    <w:p w:rsidR="00C53A85" w:rsidRPr="00D6398E" w:rsidRDefault="00C53A85" w:rsidP="00C53A85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հավելված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1</w:t>
      </w:r>
    </w:p>
    <w:p w:rsidR="000A2C4D" w:rsidRPr="00D6398E" w:rsidRDefault="000A2C4D" w:rsidP="00C53A85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F56EA" w:rsidRPr="00D6398E" w:rsidRDefault="000A2C4D" w:rsidP="00C53A8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ՀԱՅԱՍՏԱՆԻ  </w:t>
      </w:r>
      <w:r w:rsidR="00EF56EA"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ՀԱՆՐԱՊԵՏՈՒԹՅԱՆ </w:t>
      </w:r>
      <w:r w:rsidR="00EF56EA" w:rsidRPr="00D6398E">
        <w:rPr>
          <w:rFonts w:ascii="GHEA Grapalat" w:eastAsia="Times New Roman" w:hAnsi="GHEA Grapalat" w:cs="Times New Roman"/>
          <w:sz w:val="24"/>
          <w:szCs w:val="24"/>
        </w:rPr>
        <w:t xml:space="preserve">ԷԿՈՆՈՄԻԿԱՅԻ ՆԱԽԱՐԱՐՈՒԹՅԱՆ </w:t>
      </w:r>
    </w:p>
    <w:p w:rsidR="00C53A85" w:rsidRPr="00D6398E" w:rsidRDefault="000A2C4D" w:rsidP="00C53A8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</w:rPr>
        <w:t>ԶԲՈՍԱՇՐՋՈՒԹՅԱՆ ԿՈՄԻՏԵ</w:t>
      </w:r>
    </w:p>
    <w:p w:rsidR="00C53A85" w:rsidRPr="00D6398E" w:rsidRDefault="00C53A85" w:rsidP="00C53A8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 Ա Յ Տ </w:t>
      </w:r>
    </w:p>
    <w:p w:rsidR="00C53A85" w:rsidRPr="00D6398E" w:rsidRDefault="00D6398E" w:rsidP="00E533D0">
      <w:pPr>
        <w:spacing w:after="0" w:line="360" w:lineRule="auto"/>
        <w:ind w:firstLine="720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Զ</w:t>
      </w:r>
      <w:r w:rsidR="00E82648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բոսաշրջության զարգացման </w:t>
      </w: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>202</w:t>
      </w:r>
      <w:r w:rsidR="003022B5" w:rsidRPr="003022B5">
        <w:rPr>
          <w:rFonts w:ascii="GHEA Grapalat" w:eastAsia="Times New Roman" w:hAnsi="GHEA Grapalat" w:cs="Times New Roman"/>
          <w:sz w:val="24"/>
          <w:szCs w:val="24"/>
          <w:lang w:eastAsia="ru-RU"/>
        </w:rPr>
        <w:t>1</w:t>
      </w: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="00362C0B" w:rsidRPr="00362C0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362C0B" w:rsidRPr="005C3E26">
        <w:rPr>
          <w:rFonts w:ascii="GHEA Grapalat" w:hAnsi="GHEA Grapalat"/>
          <w:szCs w:val="24"/>
        </w:rPr>
        <w:t>(</w:t>
      </w:r>
      <w:r w:rsidR="00362C0B" w:rsidRPr="005C3E26">
        <w:rPr>
          <w:rFonts w:ascii="GHEA Grapalat" w:hAnsi="GHEA Grapalat" w:cs="Times Armenian"/>
        </w:rPr>
        <w:t>«Աջակցություն զբոսաշրջության զարգացմանը»</w:t>
      </w:r>
      <w:r w:rsidR="00362C0B" w:rsidRPr="005C3E26">
        <w:rPr>
          <w:rFonts w:ascii="GHEA Grapalat" w:hAnsi="GHEA Grapalat"/>
          <w:szCs w:val="24"/>
        </w:rPr>
        <w:t>)</w:t>
      </w:r>
      <w:r w:rsidR="00362C0B" w:rsidRPr="00D6398E">
        <w:rPr>
          <w:rFonts w:ascii="GHEA Grapalat" w:eastAsia="Times New Roman" w:hAnsi="GHEA Grapalat" w:cs="Times Armenian"/>
          <w:color w:val="FF0000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E82648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ծրագրի</w:t>
      </w:r>
      <w:r w:rsidR="000C5BC3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միջոցառումների իրականացման համար </w:t>
      </w:r>
      <w:r w:rsidR="00C53A85"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հայտարարված </w:t>
      </w:r>
      <w:r w:rsidR="00C53A85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մրցույթի հրավերում </w:t>
      </w:r>
      <w:r w:rsidR="00906E2E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53A85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նախատեսված</w:t>
      </w:r>
      <w:r w:rsidR="00C53A85"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</w:p>
    <w:p w:rsidR="00C53A85" w:rsidRPr="00D6398E" w:rsidRDefault="00C53A85" w:rsidP="00C53A85">
      <w:pPr>
        <w:spacing w:after="0" w:line="24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softHyphen/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softHyphen/>
      </w:r>
      <w:r w:rsidR="00D603E8" w:rsidRPr="00D6398E">
        <w:rPr>
          <w:rFonts w:ascii="GHEA Grapalat" w:eastAsia="Times New Roman" w:hAnsi="GHEA Grapalat" w:cs="Sylfaen"/>
          <w:sz w:val="24"/>
          <w:szCs w:val="24"/>
          <w:u w:val="single"/>
          <w:lang w:eastAsia="ru-RU"/>
        </w:rPr>
        <w:t xml:space="preserve">                                                                          </w:t>
      </w:r>
      <w:r w:rsidR="00D603E8"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միջոցառման իրականացման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</w:p>
    <w:p w:rsidR="00C53A85" w:rsidRPr="00D6398E" w:rsidRDefault="00C53A85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                  (միջոցառման անվանում)</w:t>
      </w:r>
    </w:p>
    <w:p w:rsidR="00C53A85" w:rsidRPr="00D6398E" w:rsidRDefault="00C53A85" w:rsidP="00C53A85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ընտրության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 </w:t>
      </w: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մրցույթին մասնակցության</w:t>
      </w:r>
    </w:p>
    <w:p w:rsidR="00C53A85" w:rsidRPr="00D6398E" w:rsidRDefault="00C53A85" w:rsidP="00C53A8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Հայտատու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softHyphen/>
        <w:t xml:space="preserve">         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  <w:t xml:space="preserve">    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Հասցե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  <w:t xml:space="preserve">     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Հեռախոս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Էլ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. </w:t>
      </w:r>
      <w:r w:rsidRPr="00D6398E">
        <w:rPr>
          <w:rFonts w:ascii="GHEA Grapalat" w:eastAsia="Times New Roman" w:hAnsi="GHEA Grapalat" w:cs="Sylfaen"/>
          <w:sz w:val="24"/>
          <w:szCs w:val="24"/>
        </w:rPr>
        <w:t>հասցե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Պետական գրանցման համարը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  <w:t xml:space="preserve">   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Կից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փաստաթղթերը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 xml:space="preserve">                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="00A85EAF" w:rsidRPr="00D6398E">
        <w:rPr>
          <w:rFonts w:ascii="GHEA Grapalat" w:eastAsia="Times New Roman" w:hAnsi="GHEA Grapalat" w:cs="Sylfaen"/>
          <w:sz w:val="24"/>
          <w:szCs w:val="24"/>
        </w:rPr>
        <w:t xml:space="preserve">                </w:t>
      </w:r>
      <w:r w:rsidRPr="00D6398E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             </w:t>
      </w:r>
    </w:p>
    <w:p w:rsidR="00A85EAF" w:rsidRPr="00D6398E" w:rsidRDefault="00A85EAF" w:rsidP="00C53A8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A85EAF" w:rsidRPr="00D6398E" w:rsidRDefault="00A85EAF" w:rsidP="00C53A8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Էջերի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քանակը</w:t>
      </w:r>
      <w:r w:rsidR="007D6A3E" w:rsidRPr="00D6398E">
        <w:rPr>
          <w:rFonts w:ascii="GHEA Grapalat" w:eastAsia="Times New Roman" w:hAnsi="GHEA Grapalat" w:cs="Sylfaen"/>
          <w:sz w:val="24"/>
          <w:szCs w:val="24"/>
        </w:rPr>
        <w:t xml:space="preserve"> 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131340" w:rsidRPr="00D6398E" w:rsidRDefault="00131340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Հայտի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ներկայացման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ամսաթիվը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   </w:t>
      </w:r>
      <w:r w:rsidR="00A85EAF" w:rsidRPr="00D6398E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="007D6A3E" w:rsidRPr="00D6398E">
        <w:rPr>
          <w:rFonts w:ascii="GHEA Grapalat" w:eastAsia="Times New Roman" w:hAnsi="GHEA Grapalat" w:cs="Times New Roman"/>
          <w:bCs/>
          <w:sz w:val="24"/>
          <w:szCs w:val="24"/>
        </w:rPr>
        <w:t>------ / ------------------</w:t>
      </w:r>
      <w:r w:rsidRPr="00D6398E">
        <w:rPr>
          <w:rFonts w:ascii="GHEA Grapalat" w:eastAsia="Times New Roman" w:hAnsi="GHEA Grapalat" w:cs="Times New Roman"/>
          <w:sz w:val="24"/>
          <w:szCs w:val="24"/>
        </w:rPr>
        <w:t>20</w:t>
      </w:r>
      <w:r w:rsidR="00C26E6E" w:rsidRPr="00D6398E">
        <w:rPr>
          <w:rFonts w:ascii="GHEA Grapalat" w:eastAsia="Times New Roman" w:hAnsi="GHEA Grapalat" w:cs="Times New Roman"/>
          <w:sz w:val="24"/>
          <w:szCs w:val="24"/>
        </w:rPr>
        <w:t>2</w:t>
      </w:r>
      <w:r w:rsidR="003022B5" w:rsidRPr="00A75F56">
        <w:rPr>
          <w:rFonts w:ascii="GHEA Grapalat" w:eastAsia="Times New Roman" w:hAnsi="GHEA Grapalat" w:cs="Times New Roman"/>
          <w:sz w:val="24"/>
          <w:szCs w:val="24"/>
        </w:rPr>
        <w:t>1</w:t>
      </w:r>
      <w:r w:rsidRPr="00D639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թ</w:t>
      </w:r>
      <w:r w:rsidRPr="00D6398E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D6398E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ղեկավարի</w:t>
      </w:r>
      <w:r w:rsidRPr="00D6398E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D6398E">
        <w:rPr>
          <w:rFonts w:ascii="GHEA Grapalat" w:eastAsia="Times New Roman" w:hAnsi="GHEA Grapalat" w:cs="Sylfaen"/>
          <w:sz w:val="24"/>
          <w:szCs w:val="24"/>
        </w:rPr>
        <w:t>ստորագրությունը</w:t>
      </w:r>
      <w:r w:rsidRPr="00D6398E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  <w:r w:rsidRPr="00D6398E">
        <w:rPr>
          <w:rFonts w:ascii="GHEA Grapalat" w:eastAsia="Times New Roman" w:hAnsi="GHEA Grapalat" w:cs="Times New Roman"/>
          <w:sz w:val="24"/>
          <w:szCs w:val="24"/>
          <w:u w:val="single"/>
        </w:rPr>
        <w:tab/>
      </w:r>
    </w:p>
    <w:p w:rsidR="00C53A85" w:rsidRPr="00D6398E" w:rsidRDefault="00C53A85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131340" w:rsidRPr="00D6398E" w:rsidRDefault="00131340" w:rsidP="00C53A8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53A85" w:rsidRPr="00D6398E" w:rsidRDefault="00C53A85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Times New Roman"/>
          <w:sz w:val="24"/>
          <w:szCs w:val="24"/>
        </w:rPr>
        <w:t>Կ.Տ.</w:t>
      </w:r>
    </w:p>
    <w:p w:rsidR="00C53A85" w:rsidRPr="00D6398E" w:rsidRDefault="00C53A85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6398E">
        <w:rPr>
          <w:rFonts w:ascii="GHEA Grapalat" w:eastAsia="Times New Roman" w:hAnsi="GHEA Grapalat" w:cs="Times New Roman"/>
          <w:sz w:val="24"/>
          <w:szCs w:val="24"/>
        </w:rPr>
        <w:t>(կնիքի առկայության դեպքում)</w:t>
      </w:r>
    </w:p>
    <w:p w:rsidR="00AB6588" w:rsidRPr="000065A7" w:rsidRDefault="00AB6588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A14702" w:rsidRPr="000065A7" w:rsidRDefault="00A14702" w:rsidP="00C53A8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94C7C" w:rsidRPr="00D6398E" w:rsidRDefault="00D94C7C" w:rsidP="00C53A85">
      <w:pPr>
        <w:spacing w:after="0" w:line="240" w:lineRule="auto"/>
        <w:ind w:firstLine="709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E03FA6" w:rsidRDefault="00E03FA6" w:rsidP="00E03FA6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հավելված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2</w:t>
      </w:r>
    </w:p>
    <w:p w:rsidR="000D6920" w:rsidRPr="00D6398E" w:rsidRDefault="000D6920" w:rsidP="00E03FA6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:rsidR="00C53A85" w:rsidRDefault="00C53A85" w:rsidP="00C53A8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D6398E">
        <w:rPr>
          <w:rFonts w:ascii="GHEA Grapalat" w:eastAsia="Times New Roman" w:hAnsi="GHEA Grapalat" w:cs="Sylfaen"/>
          <w:b/>
          <w:sz w:val="24"/>
          <w:szCs w:val="24"/>
        </w:rPr>
        <w:t>ՀԱՅՏԻ ԳՆԱՀԱՏՄԱՆ ԿԱՐԳ</w:t>
      </w:r>
    </w:p>
    <w:p w:rsidR="007B313B" w:rsidRDefault="007B313B" w:rsidP="00C53A8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493C8F" w:rsidRPr="008C451C" w:rsidRDefault="00E0165F" w:rsidP="00493C8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025F">
        <w:rPr>
          <w:rFonts w:ascii="GHEA Grapalat" w:hAnsi="GHEA Grapalat"/>
          <w:sz w:val="24"/>
          <w:szCs w:val="24"/>
        </w:rPr>
        <w:t xml:space="preserve">ՀՀ էկոնոմիկայի նախարարի 2021 թվականի փետրվարի 5-ի </w:t>
      </w:r>
      <w:r w:rsidRPr="003A025F">
        <w:rPr>
          <w:rFonts w:ascii="GHEA Grapalat" w:hAnsi="GHEA Grapalat" w:cs="Times Armenian"/>
          <w:sz w:val="24"/>
          <w:szCs w:val="24"/>
        </w:rPr>
        <w:t>Զբոսաշրջության զարգացման «Աջակցություն զբոսաշրջության զարգացմանը»</w:t>
      </w:r>
      <w:r w:rsidRPr="003A025F">
        <w:rPr>
          <w:rFonts w:ascii="GHEA Grapalat" w:hAnsi="GHEA Grapalat" w:cs="Times Armenian"/>
          <w:color w:val="FF0000"/>
          <w:sz w:val="24"/>
          <w:szCs w:val="24"/>
        </w:rPr>
        <w:t xml:space="preserve"> </w:t>
      </w:r>
      <w:r w:rsidRPr="003A025F">
        <w:rPr>
          <w:rFonts w:ascii="GHEA Grapalat" w:hAnsi="GHEA Grapalat" w:cs="Times Armenian"/>
          <w:sz w:val="24"/>
          <w:szCs w:val="24"/>
        </w:rPr>
        <w:t xml:space="preserve">2021 թվականի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ծրագիրը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հաստատելու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>մասին»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N</w:t>
      </w:r>
      <w:r w:rsidRPr="003A025F">
        <w:rPr>
          <w:rFonts w:ascii="GHEA Grapalat" w:eastAsia="Times New Roman" w:hAnsi="GHEA Grapalat" w:cs="Times Armenian"/>
          <w:sz w:val="24"/>
          <w:szCs w:val="24"/>
        </w:rPr>
        <w:t>104</w:t>
      </w:r>
      <w:r w:rsidRPr="003A025F">
        <w:rPr>
          <w:rFonts w:ascii="GHEA Grapalat" w:eastAsia="Times New Roman" w:hAnsi="GHEA Grapalat" w:cs="Times New Roman"/>
          <w:sz w:val="24"/>
          <w:szCs w:val="24"/>
          <w:lang w:val="af-ZA"/>
        </w:rPr>
        <w:t>-Ա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հրամանի</w:t>
      </w:r>
      <w:r w:rsidRPr="003A02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N2 </w:t>
      </w:r>
      <w:r w:rsidRPr="003A025F">
        <w:rPr>
          <w:rFonts w:ascii="GHEA Grapalat" w:eastAsia="Times New Roman" w:hAnsi="GHEA Grapalat" w:cs="Sylfaen"/>
          <w:sz w:val="24"/>
          <w:szCs w:val="24"/>
        </w:rPr>
        <w:t>հավելվածով նախատեսված</w:t>
      </w:r>
      <w:r w:rsidRPr="003A02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493C8F" w:rsidRPr="005064BB">
        <w:rPr>
          <w:rFonts w:ascii="GHEA Grapalat" w:eastAsia="Times New Roman" w:hAnsi="GHEA Grapalat" w:cs="Times New Roman"/>
          <w:sz w:val="24"/>
          <w:szCs w:val="24"/>
        </w:rPr>
        <w:t xml:space="preserve">միջոցառումների իրականացման համար կազմակերպության ընտրության մրցույթին  ներկայացրած հայտերի գնահատումը </w:t>
      </w:r>
      <w:r w:rsidRPr="00C53A85">
        <w:rPr>
          <w:rFonts w:ascii="GHEA Grapalat" w:eastAsia="Times New Roman" w:hAnsi="GHEA Grapalat" w:cs="Times New Roman"/>
          <w:sz w:val="24"/>
          <w:szCs w:val="24"/>
        </w:rPr>
        <w:t xml:space="preserve">կատարվում է ըստ հետևյալ չափանիշների`  </w:t>
      </w:r>
    </w:p>
    <w:p w:rsidR="00493C8F" w:rsidRPr="00493C8F" w:rsidRDefault="00493C8F" w:rsidP="00493C8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8"/>
          <w:szCs w:val="28"/>
        </w:rPr>
      </w:pPr>
    </w:p>
    <w:tbl>
      <w:tblPr>
        <w:tblW w:w="102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470"/>
        <w:gridCol w:w="2047"/>
      </w:tblGrid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</w:t>
            </w:r>
            <w:r w:rsidRPr="005064BB">
              <w:rPr>
                <w:rFonts w:ascii="GHEA Grapalat" w:eastAsia="Times New Roman" w:hAnsi="GHEA Grapalat" w:cs="Times Armenian"/>
                <w:b/>
                <w:bCs/>
                <w:sz w:val="24"/>
                <w:szCs w:val="24"/>
                <w:lang w:eastAsia="ru-RU"/>
              </w:rPr>
              <w:t>/</w:t>
            </w: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</w:t>
            </w:r>
          </w:p>
        </w:tc>
        <w:tc>
          <w:tcPr>
            <w:tcW w:w="747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ԳՆԱՀԱՏՄԱՆ</w:t>
            </w:r>
            <w:r w:rsidRPr="005064BB">
              <w:rPr>
                <w:rFonts w:ascii="GHEA Grapalat" w:eastAsia="Times New Roman" w:hAnsi="GHEA Grapalat" w:cs="Times Armeni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ՉԱՓԱՆԻՇՆԵՐԸ</w:t>
            </w:r>
          </w:p>
        </w:tc>
        <w:tc>
          <w:tcPr>
            <w:tcW w:w="2047" w:type="dxa"/>
          </w:tcPr>
          <w:p w:rsidR="00493C8F" w:rsidRDefault="008C451C" w:rsidP="008C45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ԳՆԱՀԱՏՈՒՄ</w:t>
            </w:r>
          </w:p>
          <w:p w:rsidR="000D6920" w:rsidRDefault="000D6920" w:rsidP="008C45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նվազագույն/</w:t>
            </w:r>
          </w:p>
          <w:p w:rsidR="000D6920" w:rsidRPr="000D6920" w:rsidRDefault="000D6920" w:rsidP="000D69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առավելագույն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0" w:type="dxa"/>
          </w:tcPr>
          <w:p w:rsidR="00493C8F" w:rsidRPr="005064BB" w:rsidRDefault="008C451C" w:rsidP="003002DC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>երկայացված ծրագիրը հիմնավորված է, համապատասխանում է սահմանված նպատակներին և առաջնահերթություններին</w:t>
            </w:r>
          </w:p>
        </w:tc>
        <w:tc>
          <w:tcPr>
            <w:tcW w:w="2047" w:type="dxa"/>
          </w:tcPr>
          <w:p w:rsidR="00493C8F" w:rsidRPr="005064BB" w:rsidRDefault="00493C8F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</w:p>
          <w:p w:rsidR="00493C8F" w:rsidRPr="000D6920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 w:eastAsia="ru-RU"/>
              </w:rPr>
            </w:pPr>
            <w:r w:rsidRPr="000D6920">
              <w:rPr>
                <w:rFonts w:ascii="GHEA Grapalat" w:eastAsia="Times New Roman" w:hAnsi="GHEA Grapalat" w:cs="Sylfaen"/>
                <w:bCs/>
                <w:sz w:val="24"/>
                <w:szCs w:val="24"/>
                <w:lang w:val="en-US" w:eastAsia="ru-RU"/>
              </w:rPr>
              <w:t>10-20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0" w:type="dxa"/>
          </w:tcPr>
          <w:p w:rsidR="00493C8F" w:rsidRPr="005064BB" w:rsidRDefault="008C451C" w:rsidP="008C451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Ծ</w:t>
            </w:r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>րագրի խնդիրները հասանելի, չափելի ու իրատեսական են և համապատասխանում են դրված նպատակներին, ծրագրի պլանավորումն իրատեսական է և հնարավոր է դարձնո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ւմ դրված խնդիրների իրականացումը</w:t>
            </w:r>
          </w:p>
        </w:tc>
        <w:tc>
          <w:tcPr>
            <w:tcW w:w="2047" w:type="dxa"/>
          </w:tcPr>
          <w:p w:rsidR="000D6920" w:rsidRPr="00B53B8F" w:rsidRDefault="000D6920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10-25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0" w:type="dxa"/>
          </w:tcPr>
          <w:p w:rsidR="00493C8F" w:rsidRPr="005064BB" w:rsidRDefault="008C451C" w:rsidP="008C451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493C8F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>ախանշված է ծրագրի ազդեցությունը, իրատեսական շարունակելիության ձևը և (կամ) կայունու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թյան ապահովման մեխանիզմները</w:t>
            </w:r>
          </w:p>
        </w:tc>
        <w:tc>
          <w:tcPr>
            <w:tcW w:w="2047" w:type="dxa"/>
          </w:tcPr>
          <w:p w:rsidR="000D6920" w:rsidRPr="00B53B8F" w:rsidRDefault="000D6920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10-15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064B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0" w:type="dxa"/>
          </w:tcPr>
          <w:p w:rsidR="00493C8F" w:rsidRPr="005064BB" w:rsidRDefault="008C451C" w:rsidP="008C451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>պահովված են ծրագրի առավելագույն տեսանելիության և արդ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յունքների տարածման մեխանիզմները</w:t>
            </w:r>
          </w:p>
        </w:tc>
        <w:tc>
          <w:tcPr>
            <w:tcW w:w="2047" w:type="dxa"/>
          </w:tcPr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10-15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493C8F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5064B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470" w:type="dxa"/>
          </w:tcPr>
          <w:p w:rsidR="00493C8F" w:rsidRPr="005064BB" w:rsidRDefault="008C451C" w:rsidP="008C451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Ծ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րագիրը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համահունչ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մասնակցի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կանոնադրական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նպատակներին</w:t>
            </w:r>
            <w:proofErr w:type="spellEnd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խնդիրներին</w:t>
            </w:r>
            <w:proofErr w:type="spellEnd"/>
          </w:p>
        </w:tc>
        <w:tc>
          <w:tcPr>
            <w:tcW w:w="2047" w:type="dxa"/>
          </w:tcPr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10-15</w:t>
            </w:r>
          </w:p>
        </w:tc>
      </w:tr>
      <w:tr w:rsidR="00493C8F" w:rsidRPr="005064BB" w:rsidTr="000D6920">
        <w:tc>
          <w:tcPr>
            <w:tcW w:w="720" w:type="dxa"/>
          </w:tcPr>
          <w:p w:rsidR="00493C8F" w:rsidRPr="005064BB" w:rsidRDefault="008C451C" w:rsidP="003002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470" w:type="dxa"/>
          </w:tcPr>
          <w:p w:rsidR="00493C8F" w:rsidRPr="005064BB" w:rsidRDefault="008C451C" w:rsidP="003002DC">
            <w:pPr>
              <w:spacing w:after="160" w:line="259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Ծ</w:t>
            </w:r>
            <w:r w:rsidR="001656C5" w:rsidRPr="008C451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րագրում ներգրավվող աշխատանքային ռեսուրսների մասնագիտական փորձառությունը բավարար է ծրագրի նպատակները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և խնդիրներն իրականացնելու համար</w:t>
            </w:r>
          </w:p>
        </w:tc>
        <w:tc>
          <w:tcPr>
            <w:tcW w:w="2047" w:type="dxa"/>
          </w:tcPr>
          <w:p w:rsidR="000D6920" w:rsidRDefault="000D6920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493C8F" w:rsidRPr="004331C9" w:rsidRDefault="004331C9" w:rsidP="00300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10-20</w:t>
            </w:r>
          </w:p>
        </w:tc>
      </w:tr>
    </w:tbl>
    <w:p w:rsidR="00BA074B" w:rsidRDefault="00BA074B" w:rsidP="00A61AF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3C8F" w:rsidRPr="00BA074B" w:rsidRDefault="004331C9" w:rsidP="000508B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A074B">
        <w:rPr>
          <w:rFonts w:ascii="GHEA Grapalat" w:eastAsia="Times New Roman" w:hAnsi="GHEA Grapalat" w:cs="Times New Roman"/>
          <w:sz w:val="24"/>
          <w:szCs w:val="24"/>
        </w:rPr>
        <w:t>Սույն գնահատման կարգին համապատասխան անցողիկ է համարվում 60 և ավելի միավոր ստացած կազմակերպությունը</w:t>
      </w:r>
      <w:r w:rsidR="00A61AF2" w:rsidRPr="00BA074B">
        <w:rPr>
          <w:rFonts w:ascii="GHEA Grapalat" w:eastAsia="Times New Roman" w:hAnsi="GHEA Grapalat" w:cs="Times New Roman"/>
          <w:sz w:val="24"/>
          <w:szCs w:val="24"/>
        </w:rPr>
        <w:t>,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 xml:space="preserve"> որը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որևէ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չափանիշով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չի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ստացել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նվազա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>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ույն գնահատականից ցածր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նահատական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,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և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որի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հայտի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ընդհանուր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նահատականը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առավելա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>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ույնն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է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մյուս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հայտերի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ընդհանուր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գ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նահատականների</w:t>
      </w:r>
      <w:r w:rsidR="00A61AF2" w:rsidRPr="00BA074B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="00A61AF2" w:rsidRPr="00BA074B">
        <w:rPr>
          <w:rFonts w:ascii="GHEA Grapalat" w:hAnsi="GHEA Grapalat" w:cs="Sylfaen"/>
          <w:sz w:val="24"/>
          <w:szCs w:val="24"/>
          <w:lang w:eastAsia="ru-RU"/>
        </w:rPr>
        <w:t>համեմատությամբ։</w:t>
      </w:r>
    </w:p>
    <w:p w:rsidR="005744B6" w:rsidRPr="00BA074B" w:rsidRDefault="005744B6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80CEF" w:rsidRDefault="00280CEF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80CEF" w:rsidRDefault="00280CEF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4E1E" w:rsidRDefault="00494E1E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F2488" w:rsidRDefault="009F2488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80CEF" w:rsidRPr="00D6398E" w:rsidRDefault="00280CEF" w:rsidP="005C014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03FA6" w:rsidRPr="00D6398E" w:rsidRDefault="00E03FA6" w:rsidP="00E03FA6">
      <w:pPr>
        <w:spacing w:after="0" w:line="240" w:lineRule="auto"/>
        <w:ind w:firstLine="709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Sylfaen"/>
          <w:sz w:val="24"/>
          <w:szCs w:val="24"/>
          <w:lang w:eastAsia="ru-RU"/>
        </w:rPr>
        <w:t>Հավելված</w:t>
      </w:r>
      <w:r w:rsidRPr="00D6398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3</w:t>
      </w:r>
    </w:p>
    <w:p w:rsidR="006A4A89" w:rsidRPr="00D6398E" w:rsidRDefault="006A4A89" w:rsidP="006A4A89">
      <w:pPr>
        <w:spacing w:after="0" w:line="240" w:lineRule="auto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:rsidR="006A4A89" w:rsidRPr="00D6398E" w:rsidRDefault="006A4A89" w:rsidP="006A4A89">
      <w:pPr>
        <w:spacing w:after="0" w:line="24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eastAsia="ru-RU"/>
        </w:rPr>
      </w:pPr>
      <w:r w:rsidRPr="00D6398E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ԾԱԽՍԵՐԻ  ՆԱԽԱՀԱՇԻՎ</w:t>
      </w:r>
    </w:p>
    <w:p w:rsidR="00060B24" w:rsidRPr="00D6398E" w:rsidRDefault="00060B24" w:rsidP="00060B24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D6398E">
        <w:rPr>
          <w:rFonts w:ascii="GHEA Grapalat" w:eastAsia="Times New Roman" w:hAnsi="GHEA Grapalat" w:cs="Times New Roman"/>
          <w:bCs/>
          <w:sz w:val="24"/>
          <w:szCs w:val="24"/>
        </w:rPr>
        <w:t>(օրինակելի ձև)</w:t>
      </w:r>
    </w:p>
    <w:p w:rsidR="006A4A89" w:rsidRPr="00D6398E" w:rsidRDefault="006A4A89" w:rsidP="006A4A89">
      <w:pPr>
        <w:spacing w:after="0" w:line="24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tbl>
      <w:tblPr>
        <w:tblStyle w:val="TableGrid"/>
        <w:tblW w:w="10777" w:type="dxa"/>
        <w:tblInd w:w="-162" w:type="dxa"/>
        <w:tblLook w:val="04A0" w:firstRow="1" w:lastRow="0" w:firstColumn="1" w:lastColumn="0" w:noHBand="0" w:noVBand="1"/>
      </w:tblPr>
      <w:tblGrid>
        <w:gridCol w:w="583"/>
        <w:gridCol w:w="1590"/>
        <w:gridCol w:w="1083"/>
        <w:gridCol w:w="1016"/>
        <w:gridCol w:w="1271"/>
        <w:gridCol w:w="1770"/>
        <w:gridCol w:w="1809"/>
        <w:gridCol w:w="1809"/>
      </w:tblGrid>
      <w:tr w:rsidR="006A4A89" w:rsidRPr="00D6398E" w:rsidTr="00494E1E">
        <w:tc>
          <w:tcPr>
            <w:tcW w:w="583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NN</w:t>
            </w:r>
          </w:p>
        </w:tc>
        <w:tc>
          <w:tcPr>
            <w:tcW w:w="1713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Միջոցառում</w:t>
            </w:r>
          </w:p>
        </w:tc>
        <w:tc>
          <w:tcPr>
            <w:tcW w:w="1083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Չափի միավոր</w:t>
            </w:r>
          </w:p>
        </w:tc>
        <w:tc>
          <w:tcPr>
            <w:tcW w:w="1016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քանակ</w:t>
            </w:r>
          </w:p>
        </w:tc>
        <w:tc>
          <w:tcPr>
            <w:tcW w:w="1271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Միավորի գին</w:t>
            </w:r>
          </w:p>
        </w:tc>
        <w:tc>
          <w:tcPr>
            <w:tcW w:w="1770" w:type="dxa"/>
            <w:vMerge w:val="restart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Ընդամենը ֆինանսական միջոցներ</w:t>
            </w:r>
          </w:p>
        </w:tc>
        <w:tc>
          <w:tcPr>
            <w:tcW w:w="3341" w:type="dxa"/>
            <w:gridSpan w:val="2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այդ թվում</w:t>
            </w:r>
          </w:p>
        </w:tc>
      </w:tr>
      <w:tr w:rsidR="006A4A89" w:rsidRPr="00D6398E" w:rsidTr="00494E1E">
        <w:tc>
          <w:tcPr>
            <w:tcW w:w="583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ՀՀ պետական բյուջեից հատկացվելիք գումարները</w:t>
            </w:r>
          </w:p>
        </w:tc>
        <w:tc>
          <w:tcPr>
            <w:tcW w:w="1532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Այլ աղբյուրներից հատկացվելիք գումարները</w:t>
            </w:r>
          </w:p>
        </w:tc>
      </w:tr>
      <w:tr w:rsidR="006A4A89" w:rsidRPr="00D6398E" w:rsidTr="00494E1E">
        <w:tc>
          <w:tcPr>
            <w:tcW w:w="583" w:type="dxa"/>
          </w:tcPr>
          <w:p w:rsidR="006A4A89" w:rsidRPr="00D6398E" w:rsidRDefault="000D6920" w:rsidP="000D6920">
            <w:pPr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1․</w:t>
            </w:r>
          </w:p>
        </w:tc>
        <w:tc>
          <w:tcPr>
            <w:tcW w:w="171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6A4A89" w:rsidRPr="00D6398E" w:rsidTr="00494E1E">
        <w:tc>
          <w:tcPr>
            <w:tcW w:w="5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2</w:t>
            </w:r>
            <w:r w:rsidRPr="00D6398E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171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6A4A89" w:rsidRPr="00D6398E" w:rsidTr="00494E1E">
        <w:tc>
          <w:tcPr>
            <w:tcW w:w="5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6A4A89" w:rsidRPr="00D6398E" w:rsidRDefault="006A4A89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5555EE" w:rsidRPr="00D6398E" w:rsidTr="00494E1E">
        <w:tc>
          <w:tcPr>
            <w:tcW w:w="583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gridSpan w:val="4"/>
          </w:tcPr>
          <w:p w:rsidR="005555EE" w:rsidRPr="00D6398E" w:rsidRDefault="005555EE" w:rsidP="00EE3E72">
            <w:pPr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1770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5555EE" w:rsidRPr="00D6398E" w:rsidTr="00494E1E">
        <w:tc>
          <w:tcPr>
            <w:tcW w:w="583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gridSpan w:val="4"/>
          </w:tcPr>
          <w:p w:rsidR="005555EE" w:rsidRPr="00D6398E" w:rsidRDefault="005555EE" w:rsidP="00EE3E72">
            <w:pPr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այդ թվում </w:t>
            </w: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ԱԱ</w:t>
            </w:r>
            <w:r w:rsidRPr="00D6398E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</w:p>
        </w:tc>
        <w:tc>
          <w:tcPr>
            <w:tcW w:w="1770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  <w:tr w:rsidR="005555EE" w:rsidRPr="00D6398E" w:rsidTr="00494E1E">
        <w:tc>
          <w:tcPr>
            <w:tcW w:w="583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gridSpan w:val="4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  <w:r w:rsidRPr="00D6398E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1770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5555EE" w:rsidRPr="00D6398E" w:rsidRDefault="005555EE" w:rsidP="00511F93">
            <w:pPr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</w:pPr>
          </w:p>
        </w:tc>
      </w:tr>
    </w:tbl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494E1E" w:rsidRDefault="00494E1E" w:rsidP="0018460B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ind w:firstLine="375"/>
        <w:jc w:val="right"/>
        <w:rPr>
          <w:rFonts w:ascii="GHEA Grapalat" w:eastAsia="Times New Roman" w:hAnsi="GHEA Grapalat" w:cs="Courier New"/>
          <w:sz w:val="24"/>
          <w:szCs w:val="24"/>
        </w:rPr>
      </w:pPr>
      <w:r w:rsidRPr="00C138D2">
        <w:rPr>
          <w:rFonts w:ascii="GHEA Grapalat" w:eastAsia="Times New Roman" w:hAnsi="GHEA Grapalat" w:cs="Arial"/>
          <w:sz w:val="24"/>
          <w:szCs w:val="24"/>
        </w:rPr>
        <w:t>հավելված 4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pacing w:after="0" w:line="240" w:lineRule="auto"/>
        <w:ind w:firstLine="375"/>
        <w:jc w:val="right"/>
        <w:rPr>
          <w:rFonts w:ascii="GHEA Grapalat" w:eastAsia="Times New Roman" w:hAnsi="GHEA Grapalat" w:cs="Courier New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ind w:firstLine="375"/>
        <w:jc w:val="right"/>
        <w:rPr>
          <w:rFonts w:ascii="GHEA Grapalat" w:eastAsia="Times New Roman" w:hAnsi="GHEA Grapalat" w:cs="Courier New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Sylfaen"/>
          <w:b/>
          <w:sz w:val="24"/>
          <w:szCs w:val="24"/>
        </w:rPr>
        <w:t>ՊԱՅՄԱՆԱԳԻՐ</w:t>
      </w:r>
      <w:r w:rsidRPr="00C138D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C138D2">
        <w:rPr>
          <w:rFonts w:ascii="GHEA Grapalat" w:eastAsia="Times New Roman" w:hAnsi="GHEA Grapalat" w:cs="Times New Roman"/>
          <w:b/>
          <w:sz w:val="24"/>
          <w:szCs w:val="24"/>
        </w:rPr>
        <w:t>N</w:t>
      </w:r>
    </w:p>
    <w:p w:rsidR="00B53B8F" w:rsidRPr="00C138D2" w:rsidRDefault="00B53B8F" w:rsidP="00B53B8F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դրամաշնորհի տրամադրման</w:t>
      </w: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>(օրինակելի ձև)</w:t>
      </w: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ind w:left="720"/>
        <w:rPr>
          <w:rFonts w:ascii="GHEA Grapalat" w:eastAsia="Times New Roman" w:hAnsi="GHEA Grapalat" w:cs="Times New Roman"/>
          <w:bCs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ab/>
      </w:r>
      <w:r w:rsidRPr="00C138D2">
        <w:rPr>
          <w:rFonts w:ascii="GHEA Grapalat" w:eastAsia="Times New Roman" w:hAnsi="GHEA Grapalat" w:cs="Times New Roman"/>
          <w:sz w:val="24"/>
          <w:szCs w:val="24"/>
        </w:rPr>
        <w:tab/>
      </w:r>
      <w:r w:rsidRPr="00C138D2">
        <w:rPr>
          <w:rFonts w:ascii="GHEA Grapalat" w:eastAsia="Times New Roman" w:hAnsi="GHEA Grapalat" w:cs="Times New Roman"/>
          <w:sz w:val="24"/>
          <w:szCs w:val="24"/>
        </w:rPr>
        <w:tab/>
        <w:t xml:space="preserve">              </w:t>
      </w:r>
    </w:p>
    <w:p w:rsidR="00B53B8F" w:rsidRPr="00C138D2" w:rsidRDefault="00B53B8F" w:rsidP="00B53B8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     ք. Երևան</w:t>
      </w: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ab/>
        <w:t xml:space="preserve">                 </w:t>
      </w: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ab/>
        <w:t xml:space="preserve">                                    -----  ------------  2021թ.</w:t>
      </w:r>
    </w:p>
    <w:p w:rsidR="00B53B8F" w:rsidRPr="00C138D2" w:rsidRDefault="00B53B8F" w:rsidP="00B53B8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both"/>
        <w:rPr>
          <w:rFonts w:ascii="GHEA Grapalat" w:eastAsia="Times New Roman" w:hAnsi="GHEA Grapalat" w:cs="Tahoma"/>
          <w:spacing w:val="-8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 xml:space="preserve">Հայաստանի Հանրապետության էկոնոմիկայի նախարարության զբոսաշրջության կոմիտեն  (այսուհետ` Պետական մարմին), ի դեմս ________________________________, որը գործում է պետական մարմնի կանոնադրության հիման վրա, մի կողմից, և ------------------------ (այսուհետ` կազմակերպություն), ի դեմս ---------------------ի, որը գործում է կազմակերպության կանոնադրության հիման վրա, մյուս կողմից (այսուհետ` միասին` </w:t>
      </w: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Կողմեր)</w:t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r w:rsidRPr="00C138D2">
        <w:rPr>
          <w:rFonts w:ascii="GHEA Grapalat" w:eastAsia="Times New Roman" w:hAnsi="GHEA Grapalat" w:cs="Sylfaen"/>
          <w:sz w:val="24"/>
          <w:szCs w:val="24"/>
        </w:rPr>
        <w:t xml:space="preserve">«Հայաստանի Հանրապետության 2020 թվականի պետական բյուջեի մասին» ՀՀ օրենքի, Հայաստանի Հանրապետության կառավարության 2003 թվականի դեկտեմբերի 24-ի «Հայաստանի Հանրապետության պետական բյուջեից իրավաբանական անձանց սուբսիդիաների և դրամաշնորհների հատկացման կարգը հաստատելու մասին» </w:t>
      </w:r>
      <w:r w:rsidRPr="00C138D2">
        <w:rPr>
          <w:rFonts w:ascii="GHEA Grapalat" w:eastAsia="MS Mincho" w:hAnsi="GHEA Grapalat" w:cs="MS Mincho"/>
          <w:sz w:val="24"/>
          <w:szCs w:val="24"/>
        </w:rPr>
        <w:t>N 1937-Ն որոշման, ՀՀ էկոնոմիկայի նախարարի 2021 թվականի փետրվարի 5-ի N104-Ա հրամանի Զ</w:t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>բոսաշրջության զարգացման  2021 թվականի («Աջակցություն զբոսաշրջության զարգացմանը») ծրագրի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 xml:space="preserve">միջոցառումների </w:t>
      </w:r>
      <w:r w:rsidRPr="00C138D2">
        <w:rPr>
          <w:rFonts w:ascii="GHEA Grapalat" w:hAnsi="GHEA Grapalat" w:cs="Tahoma"/>
          <w:sz w:val="24"/>
          <w:szCs w:val="24"/>
        </w:rPr>
        <w:t>(այսուհետ` Ծրագիր) իրակա</w:t>
      </w:r>
      <w:r w:rsidRPr="00C138D2">
        <w:rPr>
          <w:rFonts w:ascii="GHEA Grapalat" w:hAnsi="GHEA Grapalat" w:cs="Tahoma"/>
          <w:sz w:val="24"/>
          <w:szCs w:val="24"/>
        </w:rPr>
        <w:softHyphen/>
        <w:t>նացումն</w:t>
      </w:r>
      <w:r w:rsidRPr="00C138D2">
        <w:rPr>
          <w:rFonts w:ascii="GHEA Grapalat" w:hAnsi="GHEA Grapalat"/>
          <w:sz w:val="24"/>
          <w:szCs w:val="24"/>
        </w:rPr>
        <w:t xml:space="preserve"> </w:t>
      </w:r>
      <w:r w:rsidRPr="00C138D2">
        <w:rPr>
          <w:rFonts w:ascii="GHEA Grapalat" w:hAnsi="GHEA Grapalat" w:cs="Tahoma"/>
          <w:sz w:val="24"/>
          <w:szCs w:val="24"/>
        </w:rPr>
        <w:t>ապահովելու նպատակով</w:t>
      </w:r>
      <w:r w:rsidRPr="00C138D2">
        <w:rPr>
          <w:rFonts w:ascii="GHEA Grapalat" w:eastAsia="Times New Roman" w:hAnsi="GHEA Grapalat" w:cs="Times New Roman"/>
          <w:bCs/>
          <w:sz w:val="24"/>
          <w:szCs w:val="24"/>
        </w:rPr>
        <w:t>` կնքեցին սույն նախնական պայմանագիրը (այսուհետ` Պայմանագիր) հետևյալի մասին.</w:t>
      </w:r>
      <w:r w:rsidRPr="00C138D2">
        <w:rPr>
          <w:rFonts w:ascii="GHEA Grapalat" w:eastAsia="Times New Roman" w:hAnsi="GHEA Grapalat" w:cs="Tahoma"/>
          <w:spacing w:val="-8"/>
          <w:sz w:val="24"/>
          <w:szCs w:val="24"/>
        </w:rPr>
        <w:t xml:space="preserve"> </w:t>
      </w: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 Պայմանագրի առարկան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color w:val="000000"/>
          <w:sz w:val="24"/>
          <w:szCs w:val="24"/>
        </w:rPr>
        <w:t>1.1. Սույն պայմանագրով պետական մարմինը պարտավորվում է ծրագրի իրականացման նպատակով կազմակերպությանը հատկացնել որոշմամբ նախատեսված` մինչև _______ գումար, իսկ կազմակերպությունը պարտավորվում է ծրագիրն իրականացնել որոշմամբ և սույն պայմանագրով սահմանված կարգով: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color w:val="000000"/>
          <w:sz w:val="24"/>
          <w:szCs w:val="24"/>
        </w:rPr>
        <w:t>1.2. Ծրագրով նախատեսված` կազմակերպության կողմից իրականացվելիք միջոցառումները (այսուհետ` միջոցառումներ) ներկայացված են սույն պայմանագրի հավելվածում: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 Կողմերի իրավունքները</w:t>
      </w:r>
      <w:r w:rsidRPr="00C138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C138D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և</w:t>
      </w:r>
      <w:r w:rsidRPr="00C138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138D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պարտավորությունները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38D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sz w:val="24"/>
          <w:szCs w:val="24"/>
        </w:rPr>
        <w:t>2.1. Պետական մարմինն իրավունք ունի`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2.1.1. ցանկացած ժամանակ ստուգելու կազմակերպության կողմից իրականացվող միջոցառումների ընթացքը և որակը` առանց միջամտելու վերջինիս գործունեությանը.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2.1.2. որոշմամբ սահմանված պահանջներին չհամապատասխանելու դեպքում չընդունելու իրականացված միջոցառումները՝ իր հայեցողությամբ սահմանելով թերությունների անհատույց վերացման ողջամիտ ժամկետ, և կազմակերպությունից պահանջելու վճարել սույն պայմանագրի 5.2 և 5.3 կետերով նախատեսված տույժը և տուգանքը.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2.1.3. 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առանց իրականացված միջոցառումների արդյունքների դիմաց գումար տրամադրելու` միակողմանի լուծելու սույն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պայմանագիրը և պահանջելու հատուցել պատճառված վնասները, եթե`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ա. կազմակերպությունը ժամանակին չի սկսում ծրագրի իրականացումը, կամ ծրագրի իրականացման ժամանակ ակնհայտ է դառնում, որ այն պատշաճ չի իրականացվելու,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բ. կազմակերպությունը երկու և ավելի անգամ խախտել է ծրագրով նախատեսված առանձին միջոցառումների իրականացման ժամկետները (միջոցառումների իրականացման ժամկետներ նախատեսված լինելու դեպքում),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գ. իրականացված միջոցառումները չեն համապատասխանում ծրագրով սահմանված պահանջներին.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2.1.4. սույն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պայմանագիրն օրենքով կամ սույն պայմանագրով նախատեսված հիմքերով լուծելու դեպքում պահանջելու իրեն հանձնել անավարտ միջոցառումների արդյունքները։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sz w:val="24"/>
          <w:szCs w:val="24"/>
        </w:rPr>
        <w:t>2.2. Կազմակերպությունն իրավունք ունի`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2.2.1. իրականացված միջոցառման արդյունքը պետական մարմնի կողմից ընդունվելու դեպքում պահանջելու վճարել իրեն հասանելիք գումարը.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2.2.2. պետական մարմնի կողմից գումարները չվճարվելու դեպքում միակողմանի լուծելու սույն պայմանագիրը և պահանջելու հատուցել իրեն պատճառված վնասները: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sz w:val="24"/>
          <w:szCs w:val="24"/>
        </w:rPr>
        <w:t>2.3. Պետական մարմինը պարտավոր է`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2.3.1. ծրագրով նախատեսված դեպքերում աջակցել կազմակերպությանը.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2.3.2. կատարել ծրագրի (առանձին միջոցառումների) իրականացման մոնիթորինգ` անհրաժեշտության դեպքում համագործակցելով այլ պետական կառավարման մարմինների հետ.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2.3.3. իրականացնել ծրագրով նախատեսված այլ աշխատանքներ.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2.3.4. իրականացված միջոցառման մասին ներկայացված կատարողական հաշվետվությունների վերաբերյալ համապատասխան որոշում ընդունել դրանք ստանալու օրվանից մինչև 20 աշխատանքային օրվա ընթացքում: Եթե ներկայացված հաշվետվությունների համաձայն իրականացված միջոցառումը համապատասխանում է ծրագրի և սույն պայմանագրի պահանջներին, ապա դրանք ընդունվում են: Ընդ որում, պետական մարմինը հաշվետվությունն ընդունելու դեպքում եռօրյա ժամկետում դրա մասին գրավոր ծանուցում է կազմակերպությանը: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sz w:val="24"/>
          <w:szCs w:val="24"/>
        </w:rPr>
        <w:t>2.4. Կազմակերպությունը պարտավոր է`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2.4.1. իրականացնել ծրագրի շրջանակներում պետական մարմնի կողմից տրամադրված գումարների` Հայաստանի Հանրապետության հաշվապահական հաշվառման N 20 ստանդարտի դրույթներին համապատասխան հաշվառում.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2.4.2. պայմանագրով նախատեսված ֆինանսական միջոցներն օգտագործել ծրագրով և (կամ) սույն պայմանագրով սահմանված նպատակներով ու չափաքանակներով.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2.4.3. կատարել պետական մարմնի կողմից բացահայտված թերությունների վերացման նպատակով տրված ցուցումները.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2.4.4. սույն պայմանագրով սահմանված կարգով պետական մարմին ներկայացնել միջոցառումների իրականացման մասին հաշվետվություններ, իսկ ծրագրի ավարտից հետո` ամփոփ հաշվետվություն.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2.4.6. սույն պայմանագրի գործողության ընթացքում ապահովել ծրագրի իրականացմանը վերաբերող փաստաթղթերին ծանոթանալու պետական մարմնի հնարավորությունը` վերջինիս կողմից գրավոր պահանջ ստանալու օրվանից 5 աշխատանքային օրվա ընթացքում.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2.4.7. պետական մարմնի կողմից առանձին միջոցառումների իրականացման մասին հաշվետվությունները չընդունվելու դեպքում կազմակերպությունը պարտավորվում է անվճար` պետական մարմնի կողմից սահմանված ողջամիտ ժամկետում վերացնել արձանագրված անհամապատասխանությունները.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2.4.8. ծրագրի իրականացման համար անհրաժեշտ ապրանքները, աշխատանքները և ծառայությունները ձեռք բերել «Գնումների մասին» Հայաստանի Հանրապետության օրենքով սահմանված կարգով` պետության կարիքների համար կատարվող գնումների կանոններին համապատասխան:</w:t>
      </w:r>
    </w:p>
    <w:p w:rsidR="00B53B8F" w:rsidRPr="00C138D2" w:rsidRDefault="00B53B8F" w:rsidP="00B53B8F">
      <w:pPr>
        <w:pStyle w:val="mechtex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38D2">
        <w:rPr>
          <w:rFonts w:ascii="GHEA Grapalat" w:hAnsi="GHEA Grapalat" w:cs="Sylfaen"/>
          <w:sz w:val="24"/>
          <w:szCs w:val="24"/>
          <w:lang w:val="hy-AM"/>
        </w:rPr>
        <w:t xml:space="preserve">2.4.9. Սույն պայմանագրով նախատեսված միջոցառումների տարեկան արդյունքները Պետական մարմնի կողմից ընդունվելուց հետո՝ միջոցառումների իրականացման արդյունքում առաջացած տնտեսումները  /խնայողությունները/ վերադարձնել ՀՀ պետական բյուջե ոչ ուշ, քան մինչև 2021 թվականի դեկտեմբերի 25-ը։  </w:t>
      </w:r>
    </w:p>
    <w:p w:rsidR="00B53B8F" w:rsidRPr="00C138D2" w:rsidRDefault="00B53B8F" w:rsidP="00B53B8F">
      <w:pPr>
        <w:pStyle w:val="mechtex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38D2">
        <w:rPr>
          <w:rFonts w:ascii="GHEA Grapalat" w:hAnsi="GHEA Grapalat" w:cs="Sylfaen"/>
          <w:sz w:val="24"/>
          <w:szCs w:val="24"/>
          <w:lang w:val="hy-AM"/>
        </w:rPr>
        <w:t>2.4.10. Սույն Պայմանագրի 1.1 կետում նախատեսված գումարում ներառված ավելացված արժեքի հարկի գծով հատկացումները չեն կարող ուղղվել այլ նպատակների և չօգտագործված գումարները 2021 թվականին ենթակա են վերադարձման ՀՀ պետական բյուջե: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3. Մոնիթորինգը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3.1. Պետական մարմինը ծրագրի իրականացման նախնական, ընթացիկ և վերջնական արդյունքների համապատասխանության գնահատման նպատակով իրականացնում է մոնիթորինգ: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3.2. Մոնիթորինգն իրականացվում է պետական մարմնի և (կամ) նրա կողմից լիազորված անձի կողմից: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3.3. Մոնիթորինգի իրականացման ընթացքում բացահայտված թերացումների ու բացթողումների շտկման նպատակով կազմակերպությանը տրվում են ցուցումներ, և կատարվում են առաջարկություններ: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3.4. Պետական մարմինը ցանկացած ժամանակ կարող է ծրագրի շրջանակներում իրականացնել մոնիթորինգ` ուսումնասիրելով ծրագրին առնչվող ցանկացած փաստաթղթեր և նյութեր: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3.5. Մոնիթորինգի իրականացման ընթացքում կազմակերպությունից կարող են պահանջվել գրավոր ու բանավոր պարզաբանումներ և բացատրություններ: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4. Վճարման կարգը և ժամկետները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4.1. Կազմակերպությանը վճարումները կատարվում են միջոցառումների իրականացման մասին հաշվետվությունն ընդունվելու օրվան հաջորդող 20 աշխատանքային օրվա ընթացքում, եթե ծրագրով սահմանված չեն վճարումների կատարման այլ կարգ և (կամ) ժամկետներ: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</w:rPr>
      </w:pPr>
      <w:r w:rsidRPr="00C138D2">
        <w:rPr>
          <w:rFonts w:ascii="GHEA Grapalat" w:hAnsi="GHEA Grapalat"/>
          <w:b/>
          <w:sz w:val="24"/>
          <w:szCs w:val="24"/>
        </w:rPr>
        <w:t>5. ԿՈՂՄԵՐԻ ՊԱՏԱՍԽԱՆԱՏՎՈՒԹՅՈՒՆԸ</w:t>
      </w:r>
    </w:p>
    <w:p w:rsidR="00B53B8F" w:rsidRPr="00C138D2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>5.1 Կազմակերպությունը պատասխանատվություն է կրում իրականացվելիք միջոցառումների  որակի և պայմանագրով նախատեսված ժամկետների պահպանման համար։</w:t>
      </w:r>
    </w:p>
    <w:p w:rsidR="00B53B8F" w:rsidRPr="00D55DED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 xml:space="preserve">5.2 Կազմակերպության կողմից պայմանագրով նախատեսված իրականացվելիք միջոցառումների  ժամկետների խախտման դեպքում Կազմակերպությունից յուրաքանչյուր ուշացված աշխատանքային օրվա համար գանձվում է տույժ` իրականացվելիք միջոցառման  ենթակա, սակայն չիրականացված գնի 0,05 </w:t>
      </w:r>
      <w:r w:rsidRPr="00C138D2">
        <w:rPr>
          <w:rFonts w:ascii="GHEA Grapalat" w:hAnsi="GHEA Grapalat" w:cs="Sylfaen"/>
          <w:sz w:val="24"/>
          <w:szCs w:val="24"/>
        </w:rPr>
        <w:t>(զրո ամբողջ հինգ հարյուրերրորդական) տոկոսի</w:t>
      </w:r>
      <w:r w:rsidRPr="00C138D2">
        <w:rPr>
          <w:rFonts w:ascii="GHEA Grapalat" w:hAnsi="GHEA Grapalat"/>
          <w:sz w:val="24"/>
          <w:szCs w:val="24"/>
        </w:rPr>
        <w:t xml:space="preserve">  չափով</w:t>
      </w:r>
      <w:r w:rsidRPr="00D55DED">
        <w:rPr>
          <w:rFonts w:ascii="GHEA Grapalat" w:hAnsi="GHEA Grapalat"/>
          <w:sz w:val="24"/>
          <w:szCs w:val="24"/>
        </w:rPr>
        <w:t xml:space="preserve">,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Տույժը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հաշվարկվում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աշխատանքային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օրերով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պայմանագրի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չկատարված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մասի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գնի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նկատմամբ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:rsidR="00B53B8F" w:rsidRPr="00D55DED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D55DED">
        <w:rPr>
          <w:rFonts w:ascii="GHEA Grapalat" w:hAnsi="GHEA Grapalat"/>
          <w:sz w:val="24"/>
          <w:szCs w:val="24"/>
        </w:rPr>
        <w:t xml:space="preserve">5.3 Պայմանագրի 1.2 կետում նշված միջոցառումներին չհամապատասխանելու  յուրաքանչյուր դեպքում Կազմակերպությունից գանձվում է տուգանք` պայմանագրի գնի 0,5 </w:t>
      </w:r>
      <w:r w:rsidRPr="00D55DED">
        <w:rPr>
          <w:rFonts w:ascii="GHEA Grapalat" w:hAnsi="GHEA Grapalat" w:cs="Sylfaen"/>
          <w:sz w:val="24"/>
          <w:szCs w:val="24"/>
        </w:rPr>
        <w:t>(զրո ամբողջ հինգ տասնորդական) տոկոսի</w:t>
      </w:r>
      <w:r w:rsidRPr="00D55DED" w:rsidDel="009B7E9C">
        <w:rPr>
          <w:rFonts w:ascii="GHEA Grapalat" w:hAnsi="GHEA Grapalat"/>
          <w:sz w:val="24"/>
          <w:szCs w:val="24"/>
        </w:rPr>
        <w:t xml:space="preserve"> </w:t>
      </w:r>
      <w:r w:rsidRPr="00D55DED">
        <w:rPr>
          <w:rFonts w:ascii="GHEA Grapalat" w:hAnsi="GHEA Grapalat"/>
          <w:sz w:val="24"/>
          <w:szCs w:val="24"/>
        </w:rPr>
        <w:t xml:space="preserve"> չափով: Ընդ որում տուգանքը հաշվարկվում է նաև իրականացվելիք միջոցառումը սույն պայմանագրով սահմանված ժամկետում կատարելու, սակայն պետական մարմնի կողմից այդ չընդունվելու դեպքում: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ինչպես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նաև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հաշվետվությունները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պայմանագրով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ժամկետներում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չներկայացնելու</w:t>
      </w:r>
      <w:r w:rsidRPr="00D55DE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55DED">
        <w:rPr>
          <w:rFonts w:ascii="GHEA Grapalat" w:hAnsi="GHEA Grapalat" w:cs="Sylfaen"/>
          <w:sz w:val="24"/>
          <w:szCs w:val="24"/>
          <w:shd w:val="clear" w:color="auto" w:fill="FFFFFF"/>
        </w:rPr>
        <w:t>դեպքերում:</w:t>
      </w:r>
      <w:r w:rsidRPr="00D55DED">
        <w:rPr>
          <w:rFonts w:ascii="GHEA Grapalat" w:hAnsi="GHEA Grapalat"/>
          <w:sz w:val="24"/>
          <w:szCs w:val="24"/>
        </w:rPr>
        <w:t xml:space="preserve">   </w:t>
      </w:r>
    </w:p>
    <w:p w:rsidR="00B53B8F" w:rsidRPr="00C138D2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>5.4 Պայմանագրի 5.2 և 5.3 կետերով նախատեսված տույժը և տուգանքը հաշվարկվում և հաշվանցվում են Կազմակերպության վճարման ենթակա գումարների հետ։</w:t>
      </w:r>
    </w:p>
    <w:p w:rsidR="00B53B8F" w:rsidRPr="00C138D2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>5.5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B53B8F" w:rsidRPr="00C138D2" w:rsidRDefault="00B53B8F" w:rsidP="00B53B8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38D2">
        <w:rPr>
          <w:rFonts w:ascii="GHEA Grapalat" w:hAnsi="GHEA Grapalat"/>
          <w:sz w:val="24"/>
          <w:szCs w:val="24"/>
        </w:rPr>
        <w:t>5.6 Տույժերի և (կամ) տուգանքի վճարումը Կողմերին չի ազատում իրենց պայմանագրային պարտվորությունները լրիվ կատարելուց։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6. Պայմանագրի գործողության ժամկետը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6.1. Պայմանագիրն  ուժի մեջ է մտնում կողմերի ստորագրման պահից և գործում է մինչև կողմերի ստանձնած պարտավորությունների` ամբողջ ծավալով կատարումը: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C138D2">
        <w:rPr>
          <w:rFonts w:ascii="GHEA Grapalat" w:eastAsia="Times New Roman" w:hAnsi="GHEA Grapalat" w:cs="Sylfaen"/>
          <w:b/>
          <w:sz w:val="24"/>
          <w:szCs w:val="24"/>
        </w:rPr>
        <w:t>7.Վեճերի լուծման կարգը</w:t>
      </w:r>
    </w:p>
    <w:p w:rsidR="00B53B8F" w:rsidRPr="00C138D2" w:rsidRDefault="00B53B8F" w:rsidP="00A75F0A">
      <w:pPr>
        <w:spacing w:after="0" w:line="24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Sylfaen"/>
          <w:sz w:val="24"/>
          <w:szCs w:val="24"/>
        </w:rPr>
        <w:t>7.1. Պայմանագրի կապակցությամբ Կողմերի միջև ծագած վեճերը լուծվում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138D2">
        <w:rPr>
          <w:rFonts w:ascii="GHEA Grapalat" w:eastAsia="Times New Roman" w:hAnsi="GHEA Grapalat" w:cs="Sylfaen"/>
          <w:sz w:val="24"/>
          <w:szCs w:val="24"/>
        </w:rPr>
        <w:t>են բանակցությունների միջոցով, իսկ հակառակ դեպքում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138D2">
        <w:rPr>
          <w:rFonts w:ascii="GHEA Grapalat" w:eastAsia="Times New Roman" w:hAnsi="GHEA Grapalat" w:cs="Sylfaen"/>
          <w:sz w:val="24"/>
          <w:szCs w:val="24"/>
        </w:rPr>
        <w:t>վեճերը լուծվում են Հայաստանի Հանրապետության օրենսդրությամբ սահմանված կարգով: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B53B8F" w:rsidRPr="00C138D2" w:rsidRDefault="00B53B8F" w:rsidP="00B53B8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8. Անհաղթահարելի ուժի ազդեցությունը (ՖՈՐՍ-ՄԱԺՈՐ)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A75F0A">
      <w:pPr>
        <w:shd w:val="clear" w:color="auto" w:fill="FFFFFF"/>
        <w:spacing w:after="0" w:line="24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8.1. Պայմանագրով նախատեսված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պայմանագիրը կնքելուց հետո, և որը կողմերը չէին կարող կանխատեսել կամ կանխարգելել: Այդպիսի իրավիճակներն են երկրաշարժը, ջրհեղեղը, հրդեհը, պատերազմը, ռազմական և արտակարգ դրության հայտարարումը,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պայմանագրով նախատեսված պարտավորությունների կատարումը: Եթե անհաղթահարելի ուժի ազդեցությունը շարունակվում է 3 ամսվանից ավելի, ապա կողմերից յուրաքանչյուրն իրավունք ունի լուծելու</w:t>
      </w:r>
      <w:r w:rsidRPr="00C138D2">
        <w:rPr>
          <w:rFonts w:ascii="Calibri" w:eastAsia="Times New Roman" w:hAnsi="Calibri" w:cs="Calibri"/>
          <w:sz w:val="24"/>
          <w:szCs w:val="24"/>
        </w:rPr>
        <w:t> 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պայմանագիրը` դրա մասին նախապես տեղյակ պահելով մյուս կողմին: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9. Եզրափակիչ դրույթներ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A75F0A">
      <w:pPr>
        <w:shd w:val="clear" w:color="auto" w:fill="FFFFFF"/>
        <w:spacing w:line="240" w:lineRule="auto"/>
        <w:ind w:left="375"/>
        <w:jc w:val="both"/>
        <w:rPr>
          <w:rFonts w:ascii="GHEA Grapalat" w:hAnsi="GHEA Grapalat"/>
          <w:color w:val="000000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9.1.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յն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դեպքում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երբ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պահանջների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կատարման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նկատմամբ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հսկողության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վերահսկողության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բողոքների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քննության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արդյունքում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արձանագրվում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մրցույթի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գործընթացում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մինչև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ներկայացրել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կեղծ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փաստաթղթեր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տեղեկություններ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տվյալներ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վերջինիս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հաղթող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ճանաչելու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eastAsia="Times New Roman" w:hAnsi="GHEA Grapalat" w:cs="Sylfaen"/>
          <w:sz w:val="24"/>
          <w:szCs w:val="24"/>
        </w:rPr>
        <w:t xml:space="preserve">Հայաստանի Հանրապետության կառավարության 2003 թվականի դեկտեմբերի 24-ի «Հայաստանի Հանրապետության պետական բյուջեից իրավաբանական անձանց սուբսիդիաների և դրամաշնորհների հատկացման կարգը հաստատելու մասին» </w:t>
      </w:r>
      <w:r w:rsidRPr="00C138D2">
        <w:rPr>
          <w:rFonts w:ascii="GHEA Grapalat" w:eastAsia="MS Mincho" w:hAnsi="GHEA Grapalat" w:cs="MS Mincho"/>
          <w:sz w:val="24"/>
          <w:szCs w:val="24"/>
        </w:rPr>
        <w:t xml:space="preserve">N 1937-Ն որոշման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պահանջներին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հիմքերն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գալուց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հետո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միակողմանիորեն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արձանագրված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խախտումները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մինչև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լինելու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դեպքում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օրենսդրության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հիմք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կհանդիսանային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չկնքելու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որում՝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լուծման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հետևանքով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առաջացող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վնասների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բաց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թողնված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օգուտի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ռիսկը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իսկ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վերջինս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պարտավոր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սահմանված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փոխհատուցել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մեղքով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վնասներն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ծավալով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լուծվել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Pr="00C138D2">
        <w:rPr>
          <w:rFonts w:ascii="GHEA Grapalat" w:hAnsi="GHEA Grapalat" w:cs="Sylfaen"/>
          <w:sz w:val="24"/>
          <w:szCs w:val="24"/>
        </w:rPr>
        <w:t>։</w:t>
      </w:r>
      <w:r w:rsidRPr="00C138D2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B53B8F" w:rsidRPr="00C138D2" w:rsidRDefault="00B53B8F" w:rsidP="00A75F0A">
      <w:pPr>
        <w:spacing w:line="240" w:lineRule="auto"/>
        <w:ind w:left="375" w:firstLine="192"/>
        <w:jc w:val="both"/>
        <w:rPr>
          <w:rFonts w:ascii="GHEA Grapalat" w:hAnsi="GHEA Grapalat"/>
          <w:sz w:val="24"/>
          <w:szCs w:val="24"/>
          <w:lang w:eastAsia="ru-RU"/>
        </w:rPr>
      </w:pPr>
      <w:r w:rsidRPr="00C138D2">
        <w:rPr>
          <w:rFonts w:ascii="GHEA Grapalat" w:hAnsi="GHEA Grapalat"/>
          <w:sz w:val="24"/>
          <w:szCs w:val="24"/>
          <w:lang w:eastAsia="ru-RU"/>
        </w:rPr>
        <w:t>9</w:t>
      </w:r>
      <w:r w:rsidRPr="00C138D2">
        <w:rPr>
          <w:rFonts w:ascii="MS Mincho" w:eastAsia="MS Mincho" w:hAnsi="MS Mincho" w:cs="MS Mincho" w:hint="eastAsia"/>
          <w:sz w:val="24"/>
          <w:szCs w:val="24"/>
          <w:lang w:eastAsia="ru-RU"/>
        </w:rPr>
        <w:t>․2</w:t>
      </w:r>
      <w:r w:rsidRPr="00C138D2"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այմանագիր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ստանձնված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պարտավորությունները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չկատարելու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ոչ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պատշաճ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հիմքով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ծանուցումը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պաշտոնական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կայքում՝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նշելով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հրապարակման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ամսաթիվը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համարվում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պատշաճ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ծանուցված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ծանուցումը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կայքում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հրապարակվելուն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հաջորդող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օրվանից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միակողմանի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ծանուցումը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կայքում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հրապարակվելու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օրը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ուղարկվում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պայմանագիր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կնքած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կազմակերպության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էլեկտրոնային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38D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փոստին</w:t>
      </w:r>
      <w:r w:rsidRPr="00C138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B53B8F" w:rsidRPr="00C138D2" w:rsidRDefault="00B53B8F" w:rsidP="00B53B8F">
      <w:pPr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9</w:t>
      </w:r>
      <w:r w:rsidRPr="00C138D2">
        <w:rPr>
          <w:rFonts w:ascii="MS Mincho" w:eastAsia="MS Mincho" w:hAnsi="MS Mincho" w:cs="MS Mincho" w:hint="eastAsia"/>
          <w:sz w:val="24"/>
          <w:szCs w:val="24"/>
        </w:rPr>
        <w:t>․</w:t>
      </w:r>
      <w:r>
        <w:rPr>
          <w:rFonts w:ascii="MS Mincho" w:eastAsia="MS Mincho" w:hAnsi="MS Mincho" w:cs="MS Mincho" w:hint="eastAsia"/>
          <w:sz w:val="24"/>
          <w:szCs w:val="24"/>
        </w:rPr>
        <w:t>3</w:t>
      </w:r>
      <w:r w:rsidRPr="00C138D2">
        <w:rPr>
          <w:rFonts w:ascii="MS Mincho" w:eastAsia="MS Mincho" w:hAnsi="MS Mincho" w:cs="MS Mincho" w:hint="eastAsia"/>
          <w:sz w:val="24"/>
          <w:szCs w:val="24"/>
        </w:rPr>
        <w:t>․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կառավարության կողմից հաստատված Ծրագիրը հանդիսանում է պայմանագրի անբաժանելի մասը: </w:t>
      </w:r>
    </w:p>
    <w:p w:rsidR="00B53B8F" w:rsidRPr="00C138D2" w:rsidRDefault="00B53B8F" w:rsidP="00B53B8F">
      <w:pPr>
        <w:spacing w:after="0" w:line="240" w:lineRule="auto"/>
        <w:ind w:left="284" w:hanging="1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9.</w:t>
      </w:r>
      <w:r>
        <w:rPr>
          <w:rFonts w:ascii="GHEA Grapalat" w:eastAsia="Times New Roman" w:hAnsi="GHEA Grapalat" w:cs="Times New Roman"/>
          <w:sz w:val="24"/>
          <w:szCs w:val="24"/>
        </w:rPr>
        <w:t>4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C138D2">
        <w:rPr>
          <w:rFonts w:ascii="GHEA Grapalat" w:eastAsia="Times New Roman" w:hAnsi="GHEA Grapalat" w:cs="Sylfaen"/>
          <w:sz w:val="24"/>
          <w:szCs w:val="24"/>
        </w:rPr>
        <w:t>Պայմանգիրը կազմված է սույն հիմնական տեքստից, N1 ու N2 հավելվածներից, որոնք կազմում են պայմանագրի անբաժանելի մասը:</w:t>
      </w:r>
    </w:p>
    <w:p w:rsidR="00B53B8F" w:rsidRPr="00C138D2" w:rsidRDefault="00B53B8F" w:rsidP="00B53B8F">
      <w:pPr>
        <w:spacing w:after="0" w:line="24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9.</w:t>
      </w:r>
      <w:r>
        <w:rPr>
          <w:rFonts w:ascii="GHEA Grapalat" w:eastAsia="Times New Roman" w:hAnsi="GHEA Grapalat" w:cs="Times New Roman"/>
          <w:sz w:val="24"/>
          <w:szCs w:val="24"/>
        </w:rPr>
        <w:t>5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. Պայմանագրում կատարվող փոփոխությունները կամ լրացումներն իրավաբանական ուժ ունեն, եթե կազմված են գրավոր և ստորագրված են կողմերի կողմից:</w:t>
      </w:r>
    </w:p>
    <w:p w:rsidR="00B53B8F" w:rsidRPr="00C138D2" w:rsidRDefault="00B53B8F" w:rsidP="00B53B8F">
      <w:pPr>
        <w:spacing w:after="0" w:line="24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GHEA Grapalat" w:eastAsia="Times New Roman" w:hAnsi="GHEA Grapalat" w:cs="Times New Roman"/>
          <w:sz w:val="24"/>
          <w:szCs w:val="24"/>
        </w:rPr>
        <w:t>9.</w:t>
      </w:r>
      <w:r>
        <w:rPr>
          <w:rFonts w:ascii="GHEA Grapalat" w:eastAsia="Times New Roman" w:hAnsi="GHEA Grapalat" w:cs="Times New Roman"/>
          <w:sz w:val="24"/>
          <w:szCs w:val="24"/>
        </w:rPr>
        <w:t>6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. Պայմանագիրը կնքվում է պայմանագրի կողմերի թվին համապատասխան թվով օրինակով, որոնք ունեն հավասարազոր իրավաբանական ուժ: Յուրաքանչյուր կողմին տրվում է պայմանագրի մեկ օրինակ:</w:t>
      </w:r>
    </w:p>
    <w:p w:rsidR="00B53B8F" w:rsidRPr="00C138D2" w:rsidRDefault="00B53B8F" w:rsidP="00B53B8F">
      <w:pPr>
        <w:spacing w:after="0" w:line="24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9.7</w:t>
      </w:r>
      <w:r w:rsidRPr="00C138D2">
        <w:rPr>
          <w:rFonts w:ascii="GHEA Grapalat" w:eastAsia="Times New Roman" w:hAnsi="GHEA Grapalat" w:cs="Times New Roman"/>
          <w:sz w:val="24"/>
          <w:szCs w:val="24"/>
        </w:rPr>
        <w:t>. Պայմանագրով նախատեսված պարտավորությունների չկատարման հետ կապված, ինչպես նաև պայմանագրով չնախատեսված հարաբերությունները կարգավորվում են Հայաստանի Հանրապետության օրենսդրությամբ:</w:t>
      </w:r>
    </w:p>
    <w:p w:rsidR="00B53B8F" w:rsidRPr="00C138D2" w:rsidRDefault="00B53B8F" w:rsidP="00B53B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C138D2">
        <w:rPr>
          <w:rFonts w:ascii="Calibri" w:eastAsia="Times New Roman" w:hAnsi="Calibri" w:cs="Calibri"/>
          <w:sz w:val="24"/>
          <w:szCs w:val="24"/>
        </w:rPr>
        <w:t> </w:t>
      </w:r>
    </w:p>
    <w:p w:rsidR="00B53B8F" w:rsidRPr="00C138D2" w:rsidRDefault="00B53B8F" w:rsidP="00B53B8F">
      <w:pPr>
        <w:spacing w:after="0" w:line="240" w:lineRule="auto"/>
        <w:ind w:left="1080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138D2">
        <w:rPr>
          <w:rFonts w:ascii="GHEA Grapalat" w:eastAsia="Times New Roman" w:hAnsi="GHEA Grapalat" w:cs="Times New Roman"/>
          <w:b/>
          <w:bCs/>
          <w:sz w:val="24"/>
          <w:szCs w:val="24"/>
        </w:rPr>
        <w:t>10.Կողմերի հասցեները, բանկային վավերապայմանները և ստորագրությունները</w:t>
      </w:r>
    </w:p>
    <w:tbl>
      <w:tblPr>
        <w:tblW w:w="1020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799"/>
        <w:gridCol w:w="712"/>
        <w:gridCol w:w="5252"/>
        <w:gridCol w:w="6"/>
      </w:tblGrid>
      <w:tr w:rsidR="00B53B8F" w:rsidRPr="00C138D2" w:rsidTr="004604C1">
        <w:trPr>
          <w:trHeight w:val="300"/>
          <w:tblCellSpacing w:w="0" w:type="dxa"/>
        </w:trPr>
        <w:tc>
          <w:tcPr>
            <w:tcW w:w="4233" w:type="dxa"/>
            <w:gridSpan w:val="2"/>
            <w:vAlign w:val="center"/>
            <w:hideMark/>
          </w:tcPr>
          <w:p w:rsidR="00B53B8F" w:rsidRPr="00C138D2" w:rsidRDefault="00B53B8F" w:rsidP="00B53B8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C138D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970" w:type="dxa"/>
            <w:gridSpan w:val="3"/>
            <w:vAlign w:val="bottom"/>
            <w:hideMark/>
          </w:tcPr>
          <w:p w:rsidR="00B53B8F" w:rsidRPr="00C138D2" w:rsidRDefault="00B53B8F" w:rsidP="00B53B8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53B8F" w:rsidRPr="00C138D2" w:rsidTr="004604C1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434" w:type="dxa"/>
          <w:wAfter w:w="6" w:type="dxa"/>
          <w:trHeight w:val="3227"/>
        </w:trPr>
        <w:tc>
          <w:tcPr>
            <w:tcW w:w="4511" w:type="dxa"/>
            <w:gridSpan w:val="2"/>
          </w:tcPr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Պատվիրատու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Arial"/>
                <w:sz w:val="24"/>
                <w:szCs w:val="24"/>
              </w:rPr>
              <w:t>ՀՀ էկոնոմիկա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յի նախարարության Զբոսաշրջության</w:t>
            </w:r>
            <w:r w:rsidRPr="00C138D2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կոմիտե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Հասցե`</w:t>
            </w:r>
          </w:p>
          <w:p w:rsidR="00F87098" w:rsidRPr="00F87098" w:rsidRDefault="00F87098" w:rsidP="00F870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87098">
              <w:rPr>
                <w:rFonts w:ascii="GHEA Grapalat" w:eastAsia="Times New Roman" w:hAnsi="GHEA Grapalat" w:cs="Times New Roman"/>
                <w:sz w:val="24"/>
                <w:szCs w:val="24"/>
              </w:rPr>
              <w:t>Հասցեն</w:t>
            </w:r>
          </w:p>
          <w:p w:rsidR="00F87098" w:rsidRPr="00F87098" w:rsidRDefault="00F87098" w:rsidP="00F870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87098">
              <w:rPr>
                <w:rFonts w:ascii="GHEA Grapalat" w:eastAsia="Times New Roman" w:hAnsi="GHEA Grapalat" w:cs="Times New Roman"/>
                <w:sz w:val="24"/>
                <w:szCs w:val="24"/>
              </w:rPr>
              <w:t>0010 ք. Երևան, Մ. Մկրտչյանի  5</w:t>
            </w:r>
          </w:p>
          <w:p w:rsidR="00F87098" w:rsidRPr="00F87098" w:rsidRDefault="00F87098" w:rsidP="00F870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87098">
              <w:rPr>
                <w:rFonts w:ascii="GHEA Grapalat" w:eastAsia="Times New Roman" w:hAnsi="GHEA Grapalat" w:cs="Times New Roman"/>
                <w:sz w:val="24"/>
                <w:szCs w:val="24"/>
              </w:rPr>
              <w:t>Կենտրոնական գանձապետական</w:t>
            </w:r>
          </w:p>
          <w:p w:rsidR="00F87098" w:rsidRPr="00F87098" w:rsidRDefault="00F87098" w:rsidP="00F870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87098">
              <w:rPr>
                <w:rFonts w:ascii="GHEA Grapalat" w:eastAsia="Times New Roman" w:hAnsi="GHEA Grapalat" w:cs="Times New Roman"/>
                <w:sz w:val="24"/>
                <w:szCs w:val="24"/>
              </w:rPr>
              <w:t>գործառնական վարչություն</w:t>
            </w:r>
          </w:p>
          <w:p w:rsidR="00F87098" w:rsidRPr="00F87098" w:rsidRDefault="00F87098" w:rsidP="00F870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87098">
              <w:rPr>
                <w:rFonts w:ascii="GHEA Grapalat" w:eastAsia="Times New Roman" w:hAnsi="GHEA Grapalat" w:cs="Times New Roman"/>
                <w:sz w:val="24"/>
                <w:szCs w:val="24"/>
              </w:rPr>
              <w:t>հ/հ  900011010379</w:t>
            </w:r>
          </w:p>
          <w:p w:rsidR="00B53B8F" w:rsidRPr="00C138D2" w:rsidRDefault="00F87098" w:rsidP="00F8709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eastAsia="ru-RU"/>
              </w:rPr>
            </w:pPr>
            <w:r w:rsidRPr="00F87098">
              <w:rPr>
                <w:rFonts w:ascii="GHEA Grapalat" w:eastAsia="Times New Roman" w:hAnsi="GHEA Grapalat" w:cs="Times New Roman"/>
                <w:sz w:val="24"/>
                <w:szCs w:val="24"/>
              </w:rPr>
              <w:t>ՀՎՀՀ 02698604</w:t>
            </w:r>
            <w:r w:rsidR="00B53B8F" w:rsidRPr="00C138D2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eastAsia="ru-RU"/>
              </w:rPr>
              <w:t xml:space="preserve">         </w:t>
            </w:r>
          </w:p>
          <w:p w:rsidR="00F87098" w:rsidRDefault="00F87098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Arial"/>
                <w:sz w:val="24"/>
                <w:szCs w:val="24"/>
              </w:rPr>
              <w:t>Գլխավոր քարտուղար</w:t>
            </w:r>
            <w:r w:rsidR="00AF4919">
              <w:rPr>
                <w:rFonts w:ascii="GHEA Grapalat" w:eastAsia="Times New Roman" w:hAnsi="GHEA Grapalat" w:cs="Arial"/>
                <w:sz w:val="24"/>
                <w:szCs w:val="24"/>
              </w:rPr>
              <w:t>ի պաշտոնակատար</w:t>
            </w:r>
          </w:p>
          <w:p w:rsidR="00B53B8F" w:rsidRPr="00C138D2" w:rsidRDefault="00B53B8F" w:rsidP="00B53B8F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eastAsia="ru-RU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ՄԱՐԻ ԳՐԻԳՈՐՅԱՆ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-----------------------------------------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>.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>.</w:t>
            </w:r>
          </w:p>
        </w:tc>
        <w:tc>
          <w:tcPr>
            <w:tcW w:w="5252" w:type="dxa"/>
          </w:tcPr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Կազմակերպություն 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sz w:val="24"/>
                <w:szCs w:val="24"/>
              </w:rPr>
              <w:t>Հասցե՝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-----------------------------------------</w:t>
            </w:r>
          </w:p>
          <w:p w:rsidR="00B53B8F" w:rsidRPr="00C138D2" w:rsidRDefault="00B53B8F" w:rsidP="00B53B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C138D2">
              <w:rPr>
                <w:rFonts w:ascii="GHEA Grapalat" w:eastAsia="Times New Roman" w:hAnsi="GHEA Grapalat" w:cs="Arial Armenian"/>
                <w:sz w:val="24"/>
                <w:szCs w:val="24"/>
              </w:rPr>
              <w:t>.</w:t>
            </w:r>
            <w:r w:rsidRPr="00C138D2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</w:p>
        </w:tc>
      </w:tr>
    </w:tbl>
    <w:p w:rsidR="00B53B8F" w:rsidRPr="00C138D2" w:rsidRDefault="00B53B8F" w:rsidP="00B53B8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B53B8F" w:rsidRPr="00C138D2" w:rsidRDefault="00B53B8F" w:rsidP="00B53B8F">
      <w:pPr>
        <w:spacing w:after="0" w:line="24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:rsidR="00B53B8F" w:rsidRPr="00C138D2" w:rsidRDefault="00B53B8F" w:rsidP="00B53B8F">
      <w:pPr>
        <w:spacing w:after="0" w:line="24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:rsidR="00EA6B66" w:rsidRPr="00D6398E" w:rsidRDefault="00EA6B66" w:rsidP="00B53B8F">
      <w:pPr>
        <w:spacing w:after="0" w:line="240" w:lineRule="auto"/>
        <w:ind w:firstLine="375"/>
        <w:jc w:val="right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sectPr w:rsidR="00EA6B66" w:rsidRPr="00D6398E" w:rsidSect="00397FE1">
      <w:footerReference w:type="even" r:id="rId10"/>
      <w:footerReference w:type="default" r:id="rId11"/>
      <w:pgSz w:w="11906" w:h="16838"/>
      <w:pgMar w:top="720" w:right="1196" w:bottom="125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ED2" w:rsidRDefault="00DD3ED2">
      <w:pPr>
        <w:spacing w:after="0" w:line="240" w:lineRule="auto"/>
      </w:pPr>
      <w:r>
        <w:separator/>
      </w:r>
    </w:p>
  </w:endnote>
  <w:endnote w:type="continuationSeparator" w:id="0">
    <w:p w:rsidR="00DD3ED2" w:rsidRDefault="00DD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E" w:rsidRDefault="008B33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3DE" w:rsidRDefault="008B3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E" w:rsidRDefault="008B33DE">
    <w:pPr>
      <w:pStyle w:val="Footer"/>
      <w:framePr w:wrap="around" w:vAnchor="text" w:hAnchor="margin" w:xAlign="center" w:y="1"/>
      <w:rPr>
        <w:rStyle w:val="PageNumber"/>
      </w:rPr>
    </w:pPr>
  </w:p>
  <w:p w:rsidR="008B33DE" w:rsidRDefault="008B3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ED2" w:rsidRDefault="00DD3ED2">
      <w:pPr>
        <w:spacing w:after="0" w:line="240" w:lineRule="auto"/>
      </w:pPr>
      <w:r>
        <w:separator/>
      </w:r>
    </w:p>
  </w:footnote>
  <w:footnote w:type="continuationSeparator" w:id="0">
    <w:p w:rsidR="00DD3ED2" w:rsidRDefault="00DD3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739"/>
    <w:multiLevelType w:val="hybridMultilevel"/>
    <w:tmpl w:val="8416CE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9123C"/>
    <w:multiLevelType w:val="hybridMultilevel"/>
    <w:tmpl w:val="2CB81C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F2EA5"/>
    <w:multiLevelType w:val="hybridMultilevel"/>
    <w:tmpl w:val="66EA84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D741D"/>
    <w:multiLevelType w:val="hybridMultilevel"/>
    <w:tmpl w:val="05480C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CD1"/>
    <w:multiLevelType w:val="hybridMultilevel"/>
    <w:tmpl w:val="4C523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3A8C"/>
    <w:multiLevelType w:val="hybridMultilevel"/>
    <w:tmpl w:val="7A24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55D04"/>
    <w:multiLevelType w:val="hybridMultilevel"/>
    <w:tmpl w:val="17F801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303EC"/>
    <w:multiLevelType w:val="hybridMultilevel"/>
    <w:tmpl w:val="41CE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B20F3"/>
    <w:multiLevelType w:val="hybridMultilevel"/>
    <w:tmpl w:val="603AFB54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2472C17"/>
    <w:multiLevelType w:val="hybridMultilevel"/>
    <w:tmpl w:val="46C8B2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B324A"/>
    <w:multiLevelType w:val="hybridMultilevel"/>
    <w:tmpl w:val="E86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F28DE"/>
    <w:multiLevelType w:val="multilevel"/>
    <w:tmpl w:val="728AB6DE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2" w15:restartNumberingAfterBreak="0">
    <w:nsid w:val="2B102E07"/>
    <w:multiLevelType w:val="hybridMultilevel"/>
    <w:tmpl w:val="2CB81C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06D93"/>
    <w:multiLevelType w:val="multilevel"/>
    <w:tmpl w:val="728AB6DE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4" w15:restartNumberingAfterBreak="0">
    <w:nsid w:val="2DA9699E"/>
    <w:multiLevelType w:val="multilevel"/>
    <w:tmpl w:val="05ACED5A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lang w:val="hy-AM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 w15:restartNumberingAfterBreak="0">
    <w:nsid w:val="3A3A7226"/>
    <w:multiLevelType w:val="hybridMultilevel"/>
    <w:tmpl w:val="5B5E9AA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B2E1DF1"/>
    <w:multiLevelType w:val="hybridMultilevel"/>
    <w:tmpl w:val="8E607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52555"/>
    <w:multiLevelType w:val="hybridMultilevel"/>
    <w:tmpl w:val="E9285A3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1E06927"/>
    <w:multiLevelType w:val="hybridMultilevel"/>
    <w:tmpl w:val="DA3E2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D1CFA"/>
    <w:multiLevelType w:val="hybridMultilevel"/>
    <w:tmpl w:val="D1F64ED2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50465AE9"/>
    <w:multiLevelType w:val="hybridMultilevel"/>
    <w:tmpl w:val="EC66C7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652DF0"/>
    <w:multiLevelType w:val="hybridMultilevel"/>
    <w:tmpl w:val="C3EE3B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C02EC"/>
    <w:multiLevelType w:val="hybridMultilevel"/>
    <w:tmpl w:val="2F180F70"/>
    <w:lvl w:ilvl="0" w:tplc="04090013">
      <w:start w:val="1"/>
      <w:numFmt w:val="upperRoman"/>
      <w:lvlText w:val="%1."/>
      <w:lvlJc w:val="right"/>
      <w:pPr>
        <w:ind w:left="3135" w:hanging="360"/>
      </w:p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23" w15:restartNumberingAfterBreak="0">
    <w:nsid w:val="5F2976E4"/>
    <w:multiLevelType w:val="hybridMultilevel"/>
    <w:tmpl w:val="C134686A"/>
    <w:lvl w:ilvl="0" w:tplc="04090011">
      <w:start w:val="1"/>
      <w:numFmt w:val="decimal"/>
      <w:lvlText w:val="%1)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4" w15:restartNumberingAfterBreak="0">
    <w:nsid w:val="5F3969D1"/>
    <w:multiLevelType w:val="hybridMultilevel"/>
    <w:tmpl w:val="AA309442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4FD152D"/>
    <w:multiLevelType w:val="hybridMultilevel"/>
    <w:tmpl w:val="44E443F6"/>
    <w:lvl w:ilvl="0" w:tplc="04090011">
      <w:start w:val="1"/>
      <w:numFmt w:val="decimal"/>
      <w:lvlText w:val="%1)"/>
      <w:lvlJc w:val="left"/>
      <w:pPr>
        <w:ind w:left="1797" w:hanging="360"/>
      </w:p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683B7B78"/>
    <w:multiLevelType w:val="hybridMultilevel"/>
    <w:tmpl w:val="1B8E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4607B"/>
    <w:multiLevelType w:val="hybridMultilevel"/>
    <w:tmpl w:val="5686E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A7413"/>
    <w:multiLevelType w:val="hybridMultilevel"/>
    <w:tmpl w:val="918E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02B4C"/>
    <w:multiLevelType w:val="hybridMultilevel"/>
    <w:tmpl w:val="9536B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328EF"/>
    <w:multiLevelType w:val="hybridMultilevel"/>
    <w:tmpl w:val="AC827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2E303C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B7A1A"/>
    <w:multiLevelType w:val="hybridMultilevel"/>
    <w:tmpl w:val="36246B0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7722887"/>
    <w:multiLevelType w:val="hybridMultilevel"/>
    <w:tmpl w:val="FD86C45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E7A597F"/>
    <w:multiLevelType w:val="hybridMultilevel"/>
    <w:tmpl w:val="5E04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1"/>
  </w:num>
  <w:num w:numId="4">
    <w:abstractNumId w:val="2"/>
  </w:num>
  <w:num w:numId="5">
    <w:abstractNumId w:val="27"/>
  </w:num>
  <w:num w:numId="6">
    <w:abstractNumId w:val="19"/>
  </w:num>
  <w:num w:numId="7">
    <w:abstractNumId w:val="24"/>
  </w:num>
  <w:num w:numId="8">
    <w:abstractNumId w:val="32"/>
  </w:num>
  <w:num w:numId="9">
    <w:abstractNumId w:val="5"/>
  </w:num>
  <w:num w:numId="10">
    <w:abstractNumId w:val="26"/>
  </w:num>
  <w:num w:numId="11">
    <w:abstractNumId w:val="33"/>
  </w:num>
  <w:num w:numId="12">
    <w:abstractNumId w:val="29"/>
  </w:num>
  <w:num w:numId="13">
    <w:abstractNumId w:val="28"/>
  </w:num>
  <w:num w:numId="14">
    <w:abstractNumId w:val="9"/>
  </w:num>
  <w:num w:numId="15">
    <w:abstractNumId w:val="15"/>
  </w:num>
  <w:num w:numId="16">
    <w:abstractNumId w:val="0"/>
  </w:num>
  <w:num w:numId="17">
    <w:abstractNumId w:val="21"/>
  </w:num>
  <w:num w:numId="18">
    <w:abstractNumId w:val="10"/>
  </w:num>
  <w:num w:numId="19">
    <w:abstractNumId w:val="11"/>
  </w:num>
  <w:num w:numId="20">
    <w:abstractNumId w:val="13"/>
  </w:num>
  <w:num w:numId="21">
    <w:abstractNumId w:val="25"/>
  </w:num>
  <w:num w:numId="22">
    <w:abstractNumId w:val="18"/>
  </w:num>
  <w:num w:numId="23">
    <w:abstractNumId w:val="12"/>
  </w:num>
  <w:num w:numId="24">
    <w:abstractNumId w:val="6"/>
  </w:num>
  <w:num w:numId="25">
    <w:abstractNumId w:val="16"/>
  </w:num>
  <w:num w:numId="26">
    <w:abstractNumId w:val="3"/>
  </w:num>
  <w:num w:numId="27">
    <w:abstractNumId w:val="8"/>
  </w:num>
  <w:num w:numId="28">
    <w:abstractNumId w:val="23"/>
  </w:num>
  <w:num w:numId="29">
    <w:abstractNumId w:val="4"/>
  </w:num>
  <w:num w:numId="30">
    <w:abstractNumId w:val="20"/>
  </w:num>
  <w:num w:numId="31">
    <w:abstractNumId w:val="22"/>
  </w:num>
  <w:num w:numId="32">
    <w:abstractNumId w:val="7"/>
  </w:num>
  <w:num w:numId="33">
    <w:abstractNumId w:val="17"/>
  </w:num>
  <w:num w:numId="3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85"/>
    <w:rsid w:val="00000004"/>
    <w:rsid w:val="00002506"/>
    <w:rsid w:val="00003C55"/>
    <w:rsid w:val="00004566"/>
    <w:rsid w:val="000065A7"/>
    <w:rsid w:val="0000688F"/>
    <w:rsid w:val="00010294"/>
    <w:rsid w:val="00010EC7"/>
    <w:rsid w:val="00016B9F"/>
    <w:rsid w:val="0001781B"/>
    <w:rsid w:val="000178E3"/>
    <w:rsid w:val="000267CF"/>
    <w:rsid w:val="00027543"/>
    <w:rsid w:val="00031A87"/>
    <w:rsid w:val="00036DCD"/>
    <w:rsid w:val="000406E6"/>
    <w:rsid w:val="00044943"/>
    <w:rsid w:val="00045E36"/>
    <w:rsid w:val="00047C40"/>
    <w:rsid w:val="000508B6"/>
    <w:rsid w:val="00051354"/>
    <w:rsid w:val="00054556"/>
    <w:rsid w:val="000547C5"/>
    <w:rsid w:val="000608D0"/>
    <w:rsid w:val="00060B24"/>
    <w:rsid w:val="000612D7"/>
    <w:rsid w:val="000623CB"/>
    <w:rsid w:val="00063BFF"/>
    <w:rsid w:val="00071237"/>
    <w:rsid w:val="00073D03"/>
    <w:rsid w:val="000805A3"/>
    <w:rsid w:val="00084CE7"/>
    <w:rsid w:val="00086A3E"/>
    <w:rsid w:val="00091404"/>
    <w:rsid w:val="000940B3"/>
    <w:rsid w:val="000A21B5"/>
    <w:rsid w:val="000A2C4D"/>
    <w:rsid w:val="000A5786"/>
    <w:rsid w:val="000A6CE9"/>
    <w:rsid w:val="000C51C6"/>
    <w:rsid w:val="000C5BC3"/>
    <w:rsid w:val="000C76DF"/>
    <w:rsid w:val="000D1175"/>
    <w:rsid w:val="000D2771"/>
    <w:rsid w:val="000D33E7"/>
    <w:rsid w:val="000D622A"/>
    <w:rsid w:val="000D6920"/>
    <w:rsid w:val="000E0403"/>
    <w:rsid w:val="000E1B17"/>
    <w:rsid w:val="000E3380"/>
    <w:rsid w:val="000E699B"/>
    <w:rsid w:val="00102AAD"/>
    <w:rsid w:val="00105CAE"/>
    <w:rsid w:val="00105E8E"/>
    <w:rsid w:val="00107418"/>
    <w:rsid w:val="0011199A"/>
    <w:rsid w:val="00112662"/>
    <w:rsid w:val="001226B8"/>
    <w:rsid w:val="00122E8A"/>
    <w:rsid w:val="00124480"/>
    <w:rsid w:val="00125DE2"/>
    <w:rsid w:val="00126391"/>
    <w:rsid w:val="00131340"/>
    <w:rsid w:val="001328F8"/>
    <w:rsid w:val="00135B14"/>
    <w:rsid w:val="00135E35"/>
    <w:rsid w:val="00135F9D"/>
    <w:rsid w:val="00136806"/>
    <w:rsid w:val="00142DFA"/>
    <w:rsid w:val="00144315"/>
    <w:rsid w:val="00153434"/>
    <w:rsid w:val="00154656"/>
    <w:rsid w:val="00162C90"/>
    <w:rsid w:val="00164792"/>
    <w:rsid w:val="001656C5"/>
    <w:rsid w:val="001660E2"/>
    <w:rsid w:val="0016758F"/>
    <w:rsid w:val="001844E7"/>
    <w:rsid w:val="0018460B"/>
    <w:rsid w:val="0019098E"/>
    <w:rsid w:val="001921BF"/>
    <w:rsid w:val="001B0F72"/>
    <w:rsid w:val="001B272D"/>
    <w:rsid w:val="001B30CA"/>
    <w:rsid w:val="001B4D6A"/>
    <w:rsid w:val="001B7F14"/>
    <w:rsid w:val="001C058F"/>
    <w:rsid w:val="001C1367"/>
    <w:rsid w:val="001C6F8F"/>
    <w:rsid w:val="001D47AF"/>
    <w:rsid w:val="001D7C16"/>
    <w:rsid w:val="001E3E74"/>
    <w:rsid w:val="001E4ABA"/>
    <w:rsid w:val="001E4E6E"/>
    <w:rsid w:val="001F361D"/>
    <w:rsid w:val="0020085A"/>
    <w:rsid w:val="00201256"/>
    <w:rsid w:val="0020400E"/>
    <w:rsid w:val="00210C6A"/>
    <w:rsid w:val="00211558"/>
    <w:rsid w:val="00214906"/>
    <w:rsid w:val="002155FC"/>
    <w:rsid w:val="002167D2"/>
    <w:rsid w:val="00216CC0"/>
    <w:rsid w:val="00230E3C"/>
    <w:rsid w:val="00231B5B"/>
    <w:rsid w:val="0023400C"/>
    <w:rsid w:val="002341F0"/>
    <w:rsid w:val="002538A8"/>
    <w:rsid w:val="00253981"/>
    <w:rsid w:val="002555AD"/>
    <w:rsid w:val="00257B90"/>
    <w:rsid w:val="002731C9"/>
    <w:rsid w:val="0027347B"/>
    <w:rsid w:val="00280CEF"/>
    <w:rsid w:val="0028154C"/>
    <w:rsid w:val="00282C24"/>
    <w:rsid w:val="00296203"/>
    <w:rsid w:val="002A0177"/>
    <w:rsid w:val="002A1848"/>
    <w:rsid w:val="002A3467"/>
    <w:rsid w:val="002A53D8"/>
    <w:rsid w:val="002A5C6C"/>
    <w:rsid w:val="002A5DDA"/>
    <w:rsid w:val="002C2CC9"/>
    <w:rsid w:val="002D11EE"/>
    <w:rsid w:val="002E0D86"/>
    <w:rsid w:val="002F3D08"/>
    <w:rsid w:val="002F48DF"/>
    <w:rsid w:val="00300427"/>
    <w:rsid w:val="00300C14"/>
    <w:rsid w:val="00301085"/>
    <w:rsid w:val="003022B5"/>
    <w:rsid w:val="00302D5F"/>
    <w:rsid w:val="00303079"/>
    <w:rsid w:val="00306A10"/>
    <w:rsid w:val="00307B9D"/>
    <w:rsid w:val="00316892"/>
    <w:rsid w:val="0032212D"/>
    <w:rsid w:val="00322D9C"/>
    <w:rsid w:val="00323F9B"/>
    <w:rsid w:val="00325356"/>
    <w:rsid w:val="0032545D"/>
    <w:rsid w:val="00330F5B"/>
    <w:rsid w:val="00336EE6"/>
    <w:rsid w:val="003440C0"/>
    <w:rsid w:val="003459A8"/>
    <w:rsid w:val="003465A2"/>
    <w:rsid w:val="00350566"/>
    <w:rsid w:val="003569C7"/>
    <w:rsid w:val="00360B66"/>
    <w:rsid w:val="00362917"/>
    <w:rsid w:val="00362C0B"/>
    <w:rsid w:val="00367968"/>
    <w:rsid w:val="00373D0F"/>
    <w:rsid w:val="00377AC2"/>
    <w:rsid w:val="0038258A"/>
    <w:rsid w:val="00384154"/>
    <w:rsid w:val="00384558"/>
    <w:rsid w:val="003851E8"/>
    <w:rsid w:val="003861AC"/>
    <w:rsid w:val="0039192B"/>
    <w:rsid w:val="00396FA2"/>
    <w:rsid w:val="00397FE1"/>
    <w:rsid w:val="003A025F"/>
    <w:rsid w:val="003A3451"/>
    <w:rsid w:val="003A3ABE"/>
    <w:rsid w:val="003A5214"/>
    <w:rsid w:val="003A7E76"/>
    <w:rsid w:val="003B2933"/>
    <w:rsid w:val="003C0985"/>
    <w:rsid w:val="003C3993"/>
    <w:rsid w:val="003C7258"/>
    <w:rsid w:val="003D23A0"/>
    <w:rsid w:val="003D2763"/>
    <w:rsid w:val="003D4DED"/>
    <w:rsid w:val="003E0928"/>
    <w:rsid w:val="003E1F5C"/>
    <w:rsid w:val="003E2524"/>
    <w:rsid w:val="003E41F1"/>
    <w:rsid w:val="003E5A1D"/>
    <w:rsid w:val="003E6FA7"/>
    <w:rsid w:val="003E758B"/>
    <w:rsid w:val="003F0A22"/>
    <w:rsid w:val="003F20F7"/>
    <w:rsid w:val="003F78CC"/>
    <w:rsid w:val="00407FA9"/>
    <w:rsid w:val="004104BD"/>
    <w:rsid w:val="0041277B"/>
    <w:rsid w:val="0041544A"/>
    <w:rsid w:val="00417D18"/>
    <w:rsid w:val="004208BD"/>
    <w:rsid w:val="00420A51"/>
    <w:rsid w:val="004238D0"/>
    <w:rsid w:val="00426B60"/>
    <w:rsid w:val="004331C9"/>
    <w:rsid w:val="00433C81"/>
    <w:rsid w:val="004345FC"/>
    <w:rsid w:val="004404AD"/>
    <w:rsid w:val="00447031"/>
    <w:rsid w:val="004501B7"/>
    <w:rsid w:val="004547F0"/>
    <w:rsid w:val="00455C57"/>
    <w:rsid w:val="00456C84"/>
    <w:rsid w:val="00456EC0"/>
    <w:rsid w:val="004611AB"/>
    <w:rsid w:val="00464EC5"/>
    <w:rsid w:val="00466054"/>
    <w:rsid w:val="00476189"/>
    <w:rsid w:val="0047796E"/>
    <w:rsid w:val="004811C6"/>
    <w:rsid w:val="00482532"/>
    <w:rsid w:val="00485468"/>
    <w:rsid w:val="00487C90"/>
    <w:rsid w:val="00490881"/>
    <w:rsid w:val="004920F3"/>
    <w:rsid w:val="00493C8F"/>
    <w:rsid w:val="00494E1E"/>
    <w:rsid w:val="00497981"/>
    <w:rsid w:val="004A4C59"/>
    <w:rsid w:val="004B2DC4"/>
    <w:rsid w:val="004B6684"/>
    <w:rsid w:val="004B67A4"/>
    <w:rsid w:val="004B68A0"/>
    <w:rsid w:val="004C2257"/>
    <w:rsid w:val="004C3D5C"/>
    <w:rsid w:val="004C53D7"/>
    <w:rsid w:val="004C59C9"/>
    <w:rsid w:val="004C6AFE"/>
    <w:rsid w:val="004C70E5"/>
    <w:rsid w:val="004D2A7C"/>
    <w:rsid w:val="004E3400"/>
    <w:rsid w:val="004F4F08"/>
    <w:rsid w:val="004F7329"/>
    <w:rsid w:val="00503C56"/>
    <w:rsid w:val="00511991"/>
    <w:rsid w:val="00511F93"/>
    <w:rsid w:val="00513695"/>
    <w:rsid w:val="005163C9"/>
    <w:rsid w:val="00520101"/>
    <w:rsid w:val="005228AE"/>
    <w:rsid w:val="00525D63"/>
    <w:rsid w:val="005325EE"/>
    <w:rsid w:val="00533A06"/>
    <w:rsid w:val="00534BFE"/>
    <w:rsid w:val="005362B8"/>
    <w:rsid w:val="0053776D"/>
    <w:rsid w:val="00545176"/>
    <w:rsid w:val="00545989"/>
    <w:rsid w:val="005512B6"/>
    <w:rsid w:val="005521EC"/>
    <w:rsid w:val="005548FA"/>
    <w:rsid w:val="005555EE"/>
    <w:rsid w:val="00556BA8"/>
    <w:rsid w:val="00556DC6"/>
    <w:rsid w:val="00556FD1"/>
    <w:rsid w:val="0055725D"/>
    <w:rsid w:val="00562763"/>
    <w:rsid w:val="005679EB"/>
    <w:rsid w:val="00571432"/>
    <w:rsid w:val="005744B6"/>
    <w:rsid w:val="00582177"/>
    <w:rsid w:val="00584C19"/>
    <w:rsid w:val="005855F6"/>
    <w:rsid w:val="0058563F"/>
    <w:rsid w:val="0058634C"/>
    <w:rsid w:val="00592462"/>
    <w:rsid w:val="005935E4"/>
    <w:rsid w:val="00595FD3"/>
    <w:rsid w:val="00596E2C"/>
    <w:rsid w:val="005A0297"/>
    <w:rsid w:val="005A0531"/>
    <w:rsid w:val="005A2090"/>
    <w:rsid w:val="005A2116"/>
    <w:rsid w:val="005A3180"/>
    <w:rsid w:val="005A5D51"/>
    <w:rsid w:val="005A60CC"/>
    <w:rsid w:val="005B5F52"/>
    <w:rsid w:val="005C0126"/>
    <w:rsid w:val="005C0145"/>
    <w:rsid w:val="005C0E2E"/>
    <w:rsid w:val="005C30E8"/>
    <w:rsid w:val="005D0E40"/>
    <w:rsid w:val="005D14E4"/>
    <w:rsid w:val="005D44E8"/>
    <w:rsid w:val="005D5511"/>
    <w:rsid w:val="005E65CD"/>
    <w:rsid w:val="005E73CD"/>
    <w:rsid w:val="005F06F0"/>
    <w:rsid w:val="005F4BCA"/>
    <w:rsid w:val="005F4E6E"/>
    <w:rsid w:val="00602ABB"/>
    <w:rsid w:val="00604D86"/>
    <w:rsid w:val="00604E67"/>
    <w:rsid w:val="00607E22"/>
    <w:rsid w:val="006131FA"/>
    <w:rsid w:val="006147B4"/>
    <w:rsid w:val="006300D3"/>
    <w:rsid w:val="00637FA9"/>
    <w:rsid w:val="00641DEE"/>
    <w:rsid w:val="0064415F"/>
    <w:rsid w:val="00654A90"/>
    <w:rsid w:val="00660E9C"/>
    <w:rsid w:val="00662311"/>
    <w:rsid w:val="00663646"/>
    <w:rsid w:val="00664E56"/>
    <w:rsid w:val="00665A05"/>
    <w:rsid w:val="0067134F"/>
    <w:rsid w:val="00686523"/>
    <w:rsid w:val="00694FDD"/>
    <w:rsid w:val="00697865"/>
    <w:rsid w:val="006A295A"/>
    <w:rsid w:val="006A4A89"/>
    <w:rsid w:val="006A6F12"/>
    <w:rsid w:val="006B77F7"/>
    <w:rsid w:val="006C3207"/>
    <w:rsid w:val="006C5715"/>
    <w:rsid w:val="006C581E"/>
    <w:rsid w:val="006D48FB"/>
    <w:rsid w:val="006D79D6"/>
    <w:rsid w:val="006E58BA"/>
    <w:rsid w:val="006E7B49"/>
    <w:rsid w:val="007004BA"/>
    <w:rsid w:val="0070274D"/>
    <w:rsid w:val="00705712"/>
    <w:rsid w:val="00705D80"/>
    <w:rsid w:val="00706415"/>
    <w:rsid w:val="00713EE7"/>
    <w:rsid w:val="0072010C"/>
    <w:rsid w:val="00734DE7"/>
    <w:rsid w:val="00742A3E"/>
    <w:rsid w:val="00746532"/>
    <w:rsid w:val="007551C2"/>
    <w:rsid w:val="007612F8"/>
    <w:rsid w:val="00761AD0"/>
    <w:rsid w:val="00764381"/>
    <w:rsid w:val="007643E2"/>
    <w:rsid w:val="007707D6"/>
    <w:rsid w:val="00775499"/>
    <w:rsid w:val="00776B17"/>
    <w:rsid w:val="00776E0A"/>
    <w:rsid w:val="00784AED"/>
    <w:rsid w:val="00785F4C"/>
    <w:rsid w:val="00787F39"/>
    <w:rsid w:val="007967ED"/>
    <w:rsid w:val="007A0CFA"/>
    <w:rsid w:val="007A1711"/>
    <w:rsid w:val="007A3AD7"/>
    <w:rsid w:val="007A4136"/>
    <w:rsid w:val="007B0401"/>
    <w:rsid w:val="007B2D90"/>
    <w:rsid w:val="007B313B"/>
    <w:rsid w:val="007B6F2C"/>
    <w:rsid w:val="007C3250"/>
    <w:rsid w:val="007C6461"/>
    <w:rsid w:val="007C6A5F"/>
    <w:rsid w:val="007D022E"/>
    <w:rsid w:val="007D36B6"/>
    <w:rsid w:val="007D6172"/>
    <w:rsid w:val="007D6A3E"/>
    <w:rsid w:val="007E005F"/>
    <w:rsid w:val="007E3905"/>
    <w:rsid w:val="007E7ECD"/>
    <w:rsid w:val="007F6DF3"/>
    <w:rsid w:val="007F707E"/>
    <w:rsid w:val="008037B5"/>
    <w:rsid w:val="00804054"/>
    <w:rsid w:val="00804735"/>
    <w:rsid w:val="0080524B"/>
    <w:rsid w:val="00807C57"/>
    <w:rsid w:val="00820808"/>
    <w:rsid w:val="0082477F"/>
    <w:rsid w:val="00831069"/>
    <w:rsid w:val="008366C9"/>
    <w:rsid w:val="008445C7"/>
    <w:rsid w:val="00844E0E"/>
    <w:rsid w:val="00845F15"/>
    <w:rsid w:val="0085154F"/>
    <w:rsid w:val="00851FA8"/>
    <w:rsid w:val="00852399"/>
    <w:rsid w:val="00854A0C"/>
    <w:rsid w:val="00860C0D"/>
    <w:rsid w:val="00867C69"/>
    <w:rsid w:val="00871853"/>
    <w:rsid w:val="00876044"/>
    <w:rsid w:val="0088318A"/>
    <w:rsid w:val="0089031B"/>
    <w:rsid w:val="00890A20"/>
    <w:rsid w:val="008972D0"/>
    <w:rsid w:val="008A3082"/>
    <w:rsid w:val="008A74E3"/>
    <w:rsid w:val="008B1BF5"/>
    <w:rsid w:val="008B1F5E"/>
    <w:rsid w:val="008B3153"/>
    <w:rsid w:val="008B3394"/>
    <w:rsid w:val="008B33DE"/>
    <w:rsid w:val="008B5188"/>
    <w:rsid w:val="008C0FEC"/>
    <w:rsid w:val="008C1114"/>
    <w:rsid w:val="008C2A88"/>
    <w:rsid w:val="008C451C"/>
    <w:rsid w:val="008C49E0"/>
    <w:rsid w:val="008C4DAF"/>
    <w:rsid w:val="008D45CD"/>
    <w:rsid w:val="008D474A"/>
    <w:rsid w:val="008E7984"/>
    <w:rsid w:val="008F5E65"/>
    <w:rsid w:val="009012EA"/>
    <w:rsid w:val="00902C80"/>
    <w:rsid w:val="00903F95"/>
    <w:rsid w:val="00905C45"/>
    <w:rsid w:val="00906E2E"/>
    <w:rsid w:val="0091287C"/>
    <w:rsid w:val="00916775"/>
    <w:rsid w:val="0092440C"/>
    <w:rsid w:val="00927490"/>
    <w:rsid w:val="009312CF"/>
    <w:rsid w:val="00941B46"/>
    <w:rsid w:val="00942977"/>
    <w:rsid w:val="00945DB0"/>
    <w:rsid w:val="0094685D"/>
    <w:rsid w:val="009478C0"/>
    <w:rsid w:val="00947CDE"/>
    <w:rsid w:val="0095024E"/>
    <w:rsid w:val="00953891"/>
    <w:rsid w:val="00955DB3"/>
    <w:rsid w:val="00956FD8"/>
    <w:rsid w:val="00961522"/>
    <w:rsid w:val="00962807"/>
    <w:rsid w:val="00965E7F"/>
    <w:rsid w:val="00970F80"/>
    <w:rsid w:val="00971CE5"/>
    <w:rsid w:val="00971FCC"/>
    <w:rsid w:val="00973F3B"/>
    <w:rsid w:val="009779CF"/>
    <w:rsid w:val="00984CDA"/>
    <w:rsid w:val="00987E1A"/>
    <w:rsid w:val="00993616"/>
    <w:rsid w:val="009A5335"/>
    <w:rsid w:val="009B052C"/>
    <w:rsid w:val="009B312E"/>
    <w:rsid w:val="009B31BC"/>
    <w:rsid w:val="009B4191"/>
    <w:rsid w:val="009B53D0"/>
    <w:rsid w:val="009B7C2F"/>
    <w:rsid w:val="009B7F85"/>
    <w:rsid w:val="009C268E"/>
    <w:rsid w:val="009C56F2"/>
    <w:rsid w:val="009D0BBE"/>
    <w:rsid w:val="009D3856"/>
    <w:rsid w:val="009D3EFF"/>
    <w:rsid w:val="009D59DF"/>
    <w:rsid w:val="009E0922"/>
    <w:rsid w:val="009E106B"/>
    <w:rsid w:val="009E4A78"/>
    <w:rsid w:val="009E5157"/>
    <w:rsid w:val="009E57F0"/>
    <w:rsid w:val="009E7F47"/>
    <w:rsid w:val="009F027D"/>
    <w:rsid w:val="009F2488"/>
    <w:rsid w:val="009F2843"/>
    <w:rsid w:val="009F29E2"/>
    <w:rsid w:val="009F54D2"/>
    <w:rsid w:val="009F5AE0"/>
    <w:rsid w:val="009F6A9C"/>
    <w:rsid w:val="00A0082C"/>
    <w:rsid w:val="00A10FB6"/>
    <w:rsid w:val="00A11CEF"/>
    <w:rsid w:val="00A14702"/>
    <w:rsid w:val="00A16195"/>
    <w:rsid w:val="00A16ED9"/>
    <w:rsid w:val="00A212A2"/>
    <w:rsid w:val="00A223C4"/>
    <w:rsid w:val="00A2416C"/>
    <w:rsid w:val="00A25F2C"/>
    <w:rsid w:val="00A300D9"/>
    <w:rsid w:val="00A4658B"/>
    <w:rsid w:val="00A53132"/>
    <w:rsid w:val="00A53142"/>
    <w:rsid w:val="00A61AF2"/>
    <w:rsid w:val="00A633D1"/>
    <w:rsid w:val="00A64BBD"/>
    <w:rsid w:val="00A656F4"/>
    <w:rsid w:val="00A664D7"/>
    <w:rsid w:val="00A67BA4"/>
    <w:rsid w:val="00A71B25"/>
    <w:rsid w:val="00A72795"/>
    <w:rsid w:val="00A75246"/>
    <w:rsid w:val="00A75F0A"/>
    <w:rsid w:val="00A75F56"/>
    <w:rsid w:val="00A773DD"/>
    <w:rsid w:val="00A77CB1"/>
    <w:rsid w:val="00A81D10"/>
    <w:rsid w:val="00A83A07"/>
    <w:rsid w:val="00A85EAF"/>
    <w:rsid w:val="00A96BB5"/>
    <w:rsid w:val="00AA0B2D"/>
    <w:rsid w:val="00AA2640"/>
    <w:rsid w:val="00AA3238"/>
    <w:rsid w:val="00AB0066"/>
    <w:rsid w:val="00AB1447"/>
    <w:rsid w:val="00AB1603"/>
    <w:rsid w:val="00AB1DE0"/>
    <w:rsid w:val="00AB2C82"/>
    <w:rsid w:val="00AB2DE5"/>
    <w:rsid w:val="00AB4E43"/>
    <w:rsid w:val="00AB5CAF"/>
    <w:rsid w:val="00AB6588"/>
    <w:rsid w:val="00AC0222"/>
    <w:rsid w:val="00AC3EDB"/>
    <w:rsid w:val="00AC42D8"/>
    <w:rsid w:val="00AC64D2"/>
    <w:rsid w:val="00AD2F2A"/>
    <w:rsid w:val="00AD5424"/>
    <w:rsid w:val="00AD572D"/>
    <w:rsid w:val="00AE0045"/>
    <w:rsid w:val="00AE2519"/>
    <w:rsid w:val="00AE2A3F"/>
    <w:rsid w:val="00AE2DEF"/>
    <w:rsid w:val="00AE5778"/>
    <w:rsid w:val="00AE6076"/>
    <w:rsid w:val="00AF4919"/>
    <w:rsid w:val="00AF7560"/>
    <w:rsid w:val="00B03D10"/>
    <w:rsid w:val="00B0561A"/>
    <w:rsid w:val="00B11E93"/>
    <w:rsid w:val="00B16EDA"/>
    <w:rsid w:val="00B20B68"/>
    <w:rsid w:val="00B25A7D"/>
    <w:rsid w:val="00B26416"/>
    <w:rsid w:val="00B36481"/>
    <w:rsid w:val="00B40096"/>
    <w:rsid w:val="00B40C3B"/>
    <w:rsid w:val="00B40D63"/>
    <w:rsid w:val="00B41958"/>
    <w:rsid w:val="00B5021F"/>
    <w:rsid w:val="00B52AE0"/>
    <w:rsid w:val="00B534E0"/>
    <w:rsid w:val="00B53B8F"/>
    <w:rsid w:val="00B53BF5"/>
    <w:rsid w:val="00B56C7B"/>
    <w:rsid w:val="00B602B6"/>
    <w:rsid w:val="00B6047E"/>
    <w:rsid w:val="00B631F1"/>
    <w:rsid w:val="00B636C7"/>
    <w:rsid w:val="00B63A40"/>
    <w:rsid w:val="00B72749"/>
    <w:rsid w:val="00B7512D"/>
    <w:rsid w:val="00B75767"/>
    <w:rsid w:val="00B803D4"/>
    <w:rsid w:val="00B8121A"/>
    <w:rsid w:val="00B82D19"/>
    <w:rsid w:val="00B84A1A"/>
    <w:rsid w:val="00B92752"/>
    <w:rsid w:val="00B94FA3"/>
    <w:rsid w:val="00B9794B"/>
    <w:rsid w:val="00BA074B"/>
    <w:rsid w:val="00BA0A2B"/>
    <w:rsid w:val="00BA4A61"/>
    <w:rsid w:val="00BB1E9B"/>
    <w:rsid w:val="00BB5077"/>
    <w:rsid w:val="00BB54B9"/>
    <w:rsid w:val="00BB77C9"/>
    <w:rsid w:val="00BC061F"/>
    <w:rsid w:val="00BC43B9"/>
    <w:rsid w:val="00BC4A3D"/>
    <w:rsid w:val="00BC5BCD"/>
    <w:rsid w:val="00BC6A75"/>
    <w:rsid w:val="00BE0C96"/>
    <w:rsid w:val="00BE1950"/>
    <w:rsid w:val="00BE2FEC"/>
    <w:rsid w:val="00BE7E21"/>
    <w:rsid w:val="00BF7AE1"/>
    <w:rsid w:val="00BF7D72"/>
    <w:rsid w:val="00C00BD2"/>
    <w:rsid w:val="00C041F4"/>
    <w:rsid w:val="00C06351"/>
    <w:rsid w:val="00C11843"/>
    <w:rsid w:val="00C11F21"/>
    <w:rsid w:val="00C12119"/>
    <w:rsid w:val="00C126BF"/>
    <w:rsid w:val="00C15EAA"/>
    <w:rsid w:val="00C17FA6"/>
    <w:rsid w:val="00C21C2E"/>
    <w:rsid w:val="00C22B4A"/>
    <w:rsid w:val="00C25140"/>
    <w:rsid w:val="00C2520C"/>
    <w:rsid w:val="00C26275"/>
    <w:rsid w:val="00C26E6E"/>
    <w:rsid w:val="00C26EEE"/>
    <w:rsid w:val="00C27876"/>
    <w:rsid w:val="00C312EE"/>
    <w:rsid w:val="00C40387"/>
    <w:rsid w:val="00C43FC2"/>
    <w:rsid w:val="00C50E57"/>
    <w:rsid w:val="00C5245F"/>
    <w:rsid w:val="00C53A85"/>
    <w:rsid w:val="00C5620B"/>
    <w:rsid w:val="00C654BF"/>
    <w:rsid w:val="00C654DB"/>
    <w:rsid w:val="00C66A83"/>
    <w:rsid w:val="00C702F3"/>
    <w:rsid w:val="00C70F90"/>
    <w:rsid w:val="00C70FD4"/>
    <w:rsid w:val="00C83DBD"/>
    <w:rsid w:val="00C91890"/>
    <w:rsid w:val="00C9488B"/>
    <w:rsid w:val="00C965DA"/>
    <w:rsid w:val="00CA1F1F"/>
    <w:rsid w:val="00CA223A"/>
    <w:rsid w:val="00CB18AF"/>
    <w:rsid w:val="00CB1CF9"/>
    <w:rsid w:val="00CB2241"/>
    <w:rsid w:val="00CC30BD"/>
    <w:rsid w:val="00CC724A"/>
    <w:rsid w:val="00CD02D9"/>
    <w:rsid w:val="00CD1861"/>
    <w:rsid w:val="00CD26B9"/>
    <w:rsid w:val="00CD37B6"/>
    <w:rsid w:val="00CE2E10"/>
    <w:rsid w:val="00CE524A"/>
    <w:rsid w:val="00CF07AA"/>
    <w:rsid w:val="00CF2EAE"/>
    <w:rsid w:val="00CF5AD1"/>
    <w:rsid w:val="00CF7FC1"/>
    <w:rsid w:val="00D03306"/>
    <w:rsid w:val="00D070BF"/>
    <w:rsid w:val="00D1478D"/>
    <w:rsid w:val="00D22256"/>
    <w:rsid w:val="00D2429E"/>
    <w:rsid w:val="00D30691"/>
    <w:rsid w:val="00D31ADC"/>
    <w:rsid w:val="00D3763C"/>
    <w:rsid w:val="00D435FC"/>
    <w:rsid w:val="00D441DE"/>
    <w:rsid w:val="00D4427A"/>
    <w:rsid w:val="00D5359D"/>
    <w:rsid w:val="00D5605E"/>
    <w:rsid w:val="00D57158"/>
    <w:rsid w:val="00D603E8"/>
    <w:rsid w:val="00D62AEB"/>
    <w:rsid w:val="00D6327A"/>
    <w:rsid w:val="00D6398E"/>
    <w:rsid w:val="00D646E7"/>
    <w:rsid w:val="00D65C4C"/>
    <w:rsid w:val="00D6666A"/>
    <w:rsid w:val="00D6715D"/>
    <w:rsid w:val="00D679E7"/>
    <w:rsid w:val="00D70785"/>
    <w:rsid w:val="00D71871"/>
    <w:rsid w:val="00D736F5"/>
    <w:rsid w:val="00D74A35"/>
    <w:rsid w:val="00D83051"/>
    <w:rsid w:val="00D94C7C"/>
    <w:rsid w:val="00D9744C"/>
    <w:rsid w:val="00DA0809"/>
    <w:rsid w:val="00DA0FC7"/>
    <w:rsid w:val="00DA1134"/>
    <w:rsid w:val="00DA70A2"/>
    <w:rsid w:val="00DB23BD"/>
    <w:rsid w:val="00DB6593"/>
    <w:rsid w:val="00DB6DDC"/>
    <w:rsid w:val="00DC03C6"/>
    <w:rsid w:val="00DC28E2"/>
    <w:rsid w:val="00DC3392"/>
    <w:rsid w:val="00DC7436"/>
    <w:rsid w:val="00DD054A"/>
    <w:rsid w:val="00DD1B2A"/>
    <w:rsid w:val="00DD3ED2"/>
    <w:rsid w:val="00DE1704"/>
    <w:rsid w:val="00DE2248"/>
    <w:rsid w:val="00DE32C5"/>
    <w:rsid w:val="00DE40C6"/>
    <w:rsid w:val="00DF1651"/>
    <w:rsid w:val="00DF1C8C"/>
    <w:rsid w:val="00DF5058"/>
    <w:rsid w:val="00DF6FAA"/>
    <w:rsid w:val="00E00707"/>
    <w:rsid w:val="00E0165F"/>
    <w:rsid w:val="00E01DBA"/>
    <w:rsid w:val="00E031BC"/>
    <w:rsid w:val="00E03DCE"/>
    <w:rsid w:val="00E03FA6"/>
    <w:rsid w:val="00E04852"/>
    <w:rsid w:val="00E04AE6"/>
    <w:rsid w:val="00E052CD"/>
    <w:rsid w:val="00E07AE8"/>
    <w:rsid w:val="00E113C7"/>
    <w:rsid w:val="00E145B9"/>
    <w:rsid w:val="00E30050"/>
    <w:rsid w:val="00E30051"/>
    <w:rsid w:val="00E37BBB"/>
    <w:rsid w:val="00E44ED6"/>
    <w:rsid w:val="00E53101"/>
    <w:rsid w:val="00E533D0"/>
    <w:rsid w:val="00E612E1"/>
    <w:rsid w:val="00E61D97"/>
    <w:rsid w:val="00E628A0"/>
    <w:rsid w:val="00E6294E"/>
    <w:rsid w:val="00E62CF3"/>
    <w:rsid w:val="00E63308"/>
    <w:rsid w:val="00E66968"/>
    <w:rsid w:val="00E72728"/>
    <w:rsid w:val="00E7628C"/>
    <w:rsid w:val="00E762BA"/>
    <w:rsid w:val="00E80DCC"/>
    <w:rsid w:val="00E81DB3"/>
    <w:rsid w:val="00E82648"/>
    <w:rsid w:val="00E87160"/>
    <w:rsid w:val="00E92D94"/>
    <w:rsid w:val="00E960A7"/>
    <w:rsid w:val="00E96D1A"/>
    <w:rsid w:val="00EA4F2B"/>
    <w:rsid w:val="00EA5A89"/>
    <w:rsid w:val="00EA6B66"/>
    <w:rsid w:val="00EA6F83"/>
    <w:rsid w:val="00EB2DBB"/>
    <w:rsid w:val="00EB5085"/>
    <w:rsid w:val="00ED1FEE"/>
    <w:rsid w:val="00ED2997"/>
    <w:rsid w:val="00EE032D"/>
    <w:rsid w:val="00EE3E72"/>
    <w:rsid w:val="00EE41BF"/>
    <w:rsid w:val="00EF1B1C"/>
    <w:rsid w:val="00EF1E74"/>
    <w:rsid w:val="00EF3CE5"/>
    <w:rsid w:val="00EF56EA"/>
    <w:rsid w:val="00F06035"/>
    <w:rsid w:val="00F136F7"/>
    <w:rsid w:val="00F20EC7"/>
    <w:rsid w:val="00F21941"/>
    <w:rsid w:val="00F22F9F"/>
    <w:rsid w:val="00F33CC9"/>
    <w:rsid w:val="00F35F6D"/>
    <w:rsid w:val="00F36170"/>
    <w:rsid w:val="00F3712E"/>
    <w:rsid w:val="00F41F33"/>
    <w:rsid w:val="00F44850"/>
    <w:rsid w:val="00F51879"/>
    <w:rsid w:val="00F51DAA"/>
    <w:rsid w:val="00F51FFC"/>
    <w:rsid w:val="00F609B8"/>
    <w:rsid w:val="00F71E52"/>
    <w:rsid w:val="00F73E94"/>
    <w:rsid w:val="00F74C6C"/>
    <w:rsid w:val="00F80EC0"/>
    <w:rsid w:val="00F87098"/>
    <w:rsid w:val="00F90B0C"/>
    <w:rsid w:val="00F93066"/>
    <w:rsid w:val="00F93F4B"/>
    <w:rsid w:val="00F96BDA"/>
    <w:rsid w:val="00FA0C7A"/>
    <w:rsid w:val="00FA1347"/>
    <w:rsid w:val="00FA5376"/>
    <w:rsid w:val="00FA6CC2"/>
    <w:rsid w:val="00FB0D33"/>
    <w:rsid w:val="00FC0396"/>
    <w:rsid w:val="00FC0763"/>
    <w:rsid w:val="00FD410A"/>
    <w:rsid w:val="00FD5FBE"/>
    <w:rsid w:val="00FE147F"/>
    <w:rsid w:val="00FE2B30"/>
    <w:rsid w:val="00FE2B54"/>
    <w:rsid w:val="00FE443F"/>
    <w:rsid w:val="00FE7339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6D4C"/>
  <w15:docId w15:val="{1E599601-250C-4B08-8A38-AAF372E8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3A85"/>
  </w:style>
  <w:style w:type="paragraph" w:styleId="BodyText">
    <w:name w:val="Body Text"/>
    <w:basedOn w:val="Normal"/>
    <w:link w:val="BodyTextChar"/>
    <w:rsid w:val="00C53A85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C53A8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semiHidden/>
    <w:rsid w:val="00C53A85"/>
    <w:pPr>
      <w:spacing w:after="0" w:line="24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3A8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C53A85"/>
    <w:pPr>
      <w:spacing w:after="0" w:line="360" w:lineRule="auto"/>
      <w:jc w:val="center"/>
    </w:pPr>
    <w:rPr>
      <w:rFonts w:ascii="Times Armenian" w:eastAsia="Times New Roman" w:hAnsi="Times Armenian" w:cs="Times New Roman"/>
      <w:sz w:val="28"/>
      <w:szCs w:val="20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C53A85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styleId="Footer">
    <w:name w:val="footer"/>
    <w:basedOn w:val="Normal"/>
    <w:link w:val="FooterChar"/>
    <w:semiHidden/>
    <w:rsid w:val="00C53A85"/>
    <w:pPr>
      <w:tabs>
        <w:tab w:val="center" w:pos="4153"/>
        <w:tab w:val="right" w:pos="8306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rsid w:val="00C53A8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semiHidden/>
    <w:rsid w:val="00C53A85"/>
  </w:style>
  <w:style w:type="paragraph" w:styleId="BodyText2">
    <w:name w:val="Body Text 2"/>
    <w:basedOn w:val="Normal"/>
    <w:link w:val="BodyText2Char"/>
    <w:semiHidden/>
    <w:rsid w:val="00C53A85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C53A85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53A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A85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85"/>
    <w:rPr>
      <w:rFonts w:ascii="Tahoma" w:eastAsia="Times New Roman" w:hAnsi="Tahoma" w:cs="Tahoma"/>
      <w:sz w:val="16"/>
      <w:szCs w:val="16"/>
      <w:lang w:val="ru-RU"/>
    </w:rPr>
  </w:style>
  <w:style w:type="character" w:styleId="Hyperlink">
    <w:name w:val="Hyperlink"/>
    <w:uiPriority w:val="99"/>
    <w:unhideWhenUsed/>
    <w:rsid w:val="00C53A8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C53A85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C53A8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C5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rsid w:val="00C53A8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C53A85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2">
    <w:name w:val="No List2"/>
    <w:next w:val="NoList"/>
    <w:uiPriority w:val="99"/>
    <w:semiHidden/>
    <w:unhideWhenUsed/>
    <w:rsid w:val="003440C0"/>
  </w:style>
  <w:style w:type="paragraph" w:styleId="Header">
    <w:name w:val="header"/>
    <w:basedOn w:val="Normal"/>
    <w:link w:val="HeaderChar"/>
    <w:uiPriority w:val="99"/>
    <w:unhideWhenUsed/>
    <w:rsid w:val="00397F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FE1"/>
    <w:rPr>
      <w:lang w:val="hy-AM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A0CFA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03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chtexChar">
    <w:name w:val="mechtex Char"/>
    <w:link w:val="mechtex"/>
    <w:rsid w:val="00B53B8F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B53B8F"/>
    <w:pPr>
      <w:spacing w:after="0" w:line="240" w:lineRule="auto"/>
      <w:jc w:val="center"/>
    </w:pPr>
    <w:rPr>
      <w:rFonts w:ascii="Arial Armenian" w:hAnsi="Arial Armenian" w:cs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conomy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econo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C3948-31D4-471D-8059-E7417106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saslizadyan</dc:creator>
  <cp:lastModifiedBy>Araks A. Zulalyan</cp:lastModifiedBy>
  <cp:revision>10</cp:revision>
  <cp:lastPrinted>2021-02-17T10:53:00Z</cp:lastPrinted>
  <dcterms:created xsi:type="dcterms:W3CDTF">2021-04-30T12:21:00Z</dcterms:created>
  <dcterms:modified xsi:type="dcterms:W3CDTF">2021-05-10T08:06:00Z</dcterms:modified>
</cp:coreProperties>
</file>