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3060" w14:textId="3F53AB1B" w:rsidR="00D62E32" w:rsidRDefault="00D62E32">
      <w:pPr>
        <w:rPr>
          <w:rFonts w:ascii="GHEA Grapalat" w:eastAsia="Times New Roman" w:hAnsi="GHEA Grapalat" w:cs="Calibri"/>
          <w:sz w:val="21"/>
          <w:szCs w:val="21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B63E48" w:rsidRPr="003713AC" w14:paraId="4354DCA5" w14:textId="77777777" w:rsidTr="001E07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E4B14C" w14:textId="77777777" w:rsidR="001E07ED" w:rsidRPr="008B7C71" w:rsidRDefault="001E07ED" w:rsidP="001B0DF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67728B45" w14:textId="77777777" w:rsidR="00CB539C" w:rsidRPr="008B7C71" w:rsidRDefault="00CB539C" w:rsidP="00CB539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</w:pPr>
            <w:r w:rsidRPr="008B7C71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Հավելված N 2</w:t>
            </w:r>
          </w:p>
          <w:p w14:paraId="3055CE07" w14:textId="77777777" w:rsidR="00CB539C" w:rsidRPr="008B7C71" w:rsidRDefault="00CB539C" w:rsidP="00CB539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</w:pPr>
            <w:r w:rsidRPr="008B7C71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ab/>
              <w:t xml:space="preserve"> ՀՀ կառավարության 2020 թվականի</w:t>
            </w:r>
          </w:p>
          <w:p w14:paraId="66CDB4F6" w14:textId="77777777" w:rsidR="00CB539C" w:rsidRPr="008B7C71" w:rsidRDefault="00CB539C" w:rsidP="00CB539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</w:pPr>
            <w:r w:rsidRPr="008B7C71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ab/>
            </w:r>
            <w:r w:rsidRPr="008B7C71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ab/>
              <w:t xml:space="preserve">              ________ __-ի N __ - Լ  որոշման</w:t>
            </w:r>
          </w:p>
          <w:p w14:paraId="7CA43A13" w14:textId="77777777" w:rsidR="001E07ED" w:rsidRPr="008B7C71" w:rsidRDefault="001E07ED" w:rsidP="00CB539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</w:pPr>
          </w:p>
        </w:tc>
      </w:tr>
    </w:tbl>
    <w:p w14:paraId="29A17598" w14:textId="77777777" w:rsidR="001E07ED" w:rsidRPr="008B7C71" w:rsidRDefault="001E07ED" w:rsidP="00CB539C">
      <w:pPr>
        <w:shd w:val="clear" w:color="auto" w:fill="FFFFFF"/>
        <w:spacing w:after="12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</w:pPr>
      <w:r w:rsidRPr="008B7C71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  <w:t>Կ Ա Ր Գ</w:t>
      </w:r>
    </w:p>
    <w:p w14:paraId="3228FEEB" w14:textId="77777777" w:rsidR="001E07ED" w:rsidRPr="008B7C71" w:rsidRDefault="001E07ED" w:rsidP="00CB539C">
      <w:pPr>
        <w:shd w:val="clear" w:color="auto" w:fill="FFFFFF"/>
        <w:spacing w:after="120" w:line="36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</w:pPr>
      <w:r w:rsidRPr="008B7C71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  <w:t>ԿՈՐՈՆԱՎԻՐՈՒՍԻ ՏՆՏԵՍԱԿԱՆ ՀԵՏԵՎԱՆՔՆԵՐԻ ՉԵԶՈՔԱՑՄԱՆ ՔՍԱՆ</w:t>
      </w:r>
      <w:r w:rsidR="005A6D9C" w:rsidRPr="008B7C71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  <w:t>ՀԻՆԳ</w:t>
      </w:r>
      <w:r w:rsidR="00806F22" w:rsidRPr="008B7C71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  <w:t>ԵՐՈՐԴ</w:t>
      </w:r>
      <w:r w:rsidRPr="008B7C71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/>
        </w:rPr>
        <w:t xml:space="preserve"> ՄԻՋՈՑԱՌՄԱՆ ՇՐՋԱՆԱԿՈՒՄ ՏՐԱՄԱԴՐՎՈՂ ՕԺԱՆԴԱԿՈՒԹՅԱՆ ԳՈՐԾԻՔՆԵՐԻ ԿԻՐԱՌՄԱՆ</w:t>
      </w:r>
    </w:p>
    <w:p w14:paraId="69C847C6" w14:textId="03C587EE" w:rsidR="00376046" w:rsidRPr="008B7C71" w:rsidRDefault="00231878" w:rsidP="00D0420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Միջոցառման չափանիշներին բավարարող շ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>ահառուն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երը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աջակցությո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ւ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նից օգտվելու նպատակով </w:t>
      </w:r>
      <w:r w:rsidR="000A433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մինչև </w:t>
      </w:r>
      <w:r w:rsidR="00D02BB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2020 թվականի </w:t>
      </w:r>
      <w:r w:rsidR="00E45557" w:rsidRPr="008B7C71">
        <w:rPr>
          <w:rFonts w:ascii="GHEA Grapalat" w:eastAsia="Times New Roman" w:hAnsi="GHEA Grapalat"/>
          <w:sz w:val="21"/>
          <w:szCs w:val="21"/>
          <w:lang w:val="hy-AM"/>
        </w:rPr>
        <w:t>հոկտեմբերի 1</w:t>
      </w:r>
      <w:r w:rsidR="000A433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0-ը </w:t>
      </w:r>
      <w:r w:rsidR="0063145C" w:rsidRPr="008B7C71">
        <w:rPr>
          <w:rFonts w:ascii="GHEA Grapalat" w:eastAsia="Times New Roman" w:hAnsi="GHEA Grapalat"/>
          <w:sz w:val="21"/>
          <w:szCs w:val="21"/>
          <w:lang w:val="hy-AM"/>
        </w:rPr>
        <w:t>դիմում են Հայաստանի Հանրապետության էկոնոմիկայի նախարարություն</w:t>
      </w:r>
      <w:r w:rsidR="0048133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(այսուհետ՝ ՀՀ էկոնոմիկայի նախարարություն)</w:t>
      </w:r>
      <w:r w:rsidR="0063145C" w:rsidRPr="008B7C71">
        <w:rPr>
          <w:rFonts w:ascii="GHEA Grapalat" w:eastAsia="Times New Roman" w:hAnsi="GHEA Grapalat"/>
          <w:sz w:val="21"/>
          <w:szCs w:val="21"/>
          <w:lang w:val="hy-AM"/>
        </w:rPr>
        <w:t>՝ լրացնելով էլեկտրոնային հայտը և կցելով հետևյալ փաստաթղթերը՝</w:t>
      </w:r>
    </w:p>
    <w:p w14:paraId="19AFD15E" w14:textId="77777777" w:rsidR="00F03FC6" w:rsidRPr="008B7C71" w:rsidRDefault="006A3E4C" w:rsidP="00F03FC6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աջակցության ծրագրի մասնակցության 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>դ</w:t>
      </w:r>
      <w:r w:rsidR="00B258B7" w:rsidRPr="008B7C71">
        <w:rPr>
          <w:rFonts w:ascii="GHEA Grapalat" w:eastAsia="Times New Roman" w:hAnsi="GHEA Grapalat"/>
          <w:sz w:val="21"/>
          <w:szCs w:val="21"/>
          <w:lang w:val="hy-AM"/>
        </w:rPr>
        <w:t>իմում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ը</w:t>
      </w:r>
      <w:r w:rsidR="00F3294B" w:rsidRPr="008B7C71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  <w:r w:rsidR="00E45557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</w:p>
    <w:p w14:paraId="2790D6D6" w14:textId="77777777" w:rsidR="00F03FC6" w:rsidRPr="008B7C71" w:rsidRDefault="00D04206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գրավոր համաձայնություն այն մասին, </w:t>
      </w:r>
      <w:r w:rsidR="00E418DD" w:rsidRPr="008B7C71">
        <w:rPr>
          <w:rFonts w:ascii="GHEA Grapalat" w:eastAsia="Times New Roman" w:hAnsi="GHEA Grapalat"/>
          <w:sz w:val="21"/>
          <w:szCs w:val="21"/>
          <w:lang w:val="hy-AM"/>
        </w:rPr>
        <w:t>որ Հ</w:t>
      </w:r>
      <w:r w:rsidR="0048133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 </w:t>
      </w:r>
      <w:r w:rsidR="008866C0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էկոնոմիկայի նախարարությունը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բանկերից կամ ԱՔՐԱ վարկային բյուրոյից կարող է ստանալ տեղեկատվություն՝ </w:t>
      </w:r>
      <w:r w:rsidR="008866C0" w:rsidRPr="008B7C71">
        <w:rPr>
          <w:rFonts w:ascii="GHEA Grapalat" w:eastAsia="Times New Roman" w:hAnsi="GHEA Grapalat"/>
          <w:sz w:val="21"/>
          <w:szCs w:val="21"/>
          <w:lang w:val="hy-AM"/>
        </w:rPr>
        <w:t>իր</w:t>
      </w:r>
      <w:r w:rsidR="00A34089" w:rsidRPr="008B7C71">
        <w:rPr>
          <w:rFonts w:ascii="GHEA Grapalat" w:eastAsia="Times New Roman" w:hAnsi="GHEA Grapalat"/>
          <w:sz w:val="21"/>
          <w:szCs w:val="21"/>
          <w:lang w:val="hy-AM"/>
        </w:rPr>
        <w:t>ենց</w:t>
      </w:r>
      <w:r w:rsidR="008866C0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123B12" w:rsidRPr="008B7C71">
        <w:rPr>
          <w:rFonts w:ascii="GHEA Grapalat" w:eastAsia="Times New Roman" w:hAnsi="GHEA Grapalat"/>
          <w:sz w:val="21"/>
          <w:szCs w:val="21"/>
          <w:lang w:val="hy-AM"/>
        </w:rPr>
        <w:t>վարկային պատմության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և</w:t>
      </w:r>
      <w:r w:rsidR="00FA0853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վարկերի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մարումների</w:t>
      </w:r>
      <w:r w:rsidR="00123B12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վերաբերյալ.</w:t>
      </w:r>
    </w:p>
    <w:p w14:paraId="080C48E4" w14:textId="77777777" w:rsidR="00F03FC6" w:rsidRPr="008B7C71" w:rsidRDefault="00D04206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բանկի կամ վարկային կազմակերպության գրավոր հաստատումն այն մասին, որ </w:t>
      </w:r>
      <w:r w:rsidR="005A23E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աջակցության շահառու ճանաչվելու դեպքում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վարկի մայր գումարի մարումները </w:t>
      </w:r>
      <w:r w:rsidR="005A23E6" w:rsidRPr="008B7C71">
        <w:rPr>
          <w:rFonts w:ascii="GHEA Grapalat" w:eastAsia="Times New Roman" w:hAnsi="GHEA Grapalat"/>
          <w:sz w:val="21"/>
          <w:szCs w:val="21"/>
          <w:lang w:val="hy-AM"/>
        </w:rPr>
        <w:t>կ</w:t>
      </w:r>
      <w:r w:rsidR="00B13E51" w:rsidRPr="008B7C71">
        <w:rPr>
          <w:rFonts w:ascii="GHEA Grapalat" w:eastAsia="Times New Roman" w:hAnsi="GHEA Grapalat"/>
          <w:sz w:val="21"/>
          <w:szCs w:val="21"/>
          <w:lang w:val="hy-AM"/>
        </w:rPr>
        <w:t>հետա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ձգվեն առնվազն մինչ</w:t>
      </w:r>
      <w:r w:rsidR="00F91F5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և 2021 թվականի ապրիլ ամիսը, </w:t>
      </w:r>
    </w:p>
    <w:p w14:paraId="19B7DEE1" w14:textId="77777777" w:rsidR="00F03FC6" w:rsidRPr="008B7C71" w:rsidRDefault="005A23E6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բանկի կամ վարկային կազմակերպության գրավոր հաստատումն այն մասին, որ</w:t>
      </w:r>
      <w:r w:rsidR="00F91F5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D04206" w:rsidRPr="008B7C71">
        <w:rPr>
          <w:rFonts w:ascii="GHEA Grapalat" w:eastAsia="Times New Roman" w:hAnsi="GHEA Grapalat"/>
          <w:sz w:val="21"/>
          <w:szCs w:val="21"/>
          <w:lang w:val="hy-AM"/>
        </w:rPr>
        <w:t>վարկը տրամադրվել է տրանսպորտային միջոց ձեռք բերելու համար.</w:t>
      </w:r>
    </w:p>
    <w:p w14:paraId="1497C5C8" w14:textId="7B777186" w:rsidR="00F03FC6" w:rsidRPr="00B164CD" w:rsidRDefault="00123B12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B164CD">
        <w:rPr>
          <w:rFonts w:ascii="GHEA Grapalat" w:eastAsia="Times New Roman" w:hAnsi="GHEA Grapalat"/>
          <w:sz w:val="21"/>
          <w:szCs w:val="21"/>
          <w:lang w:val="hy-AM"/>
        </w:rPr>
        <w:t>բանկի կամ վարկային կազմակերպության կողմից</w:t>
      </w:r>
      <w:r w:rsidR="00924B3F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 2020 թվականի ապրիլի 1-ից </w:t>
      </w:r>
      <w:r w:rsidR="001B57B4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սկսած </w:t>
      </w:r>
      <w:r w:rsidR="00924B3F" w:rsidRPr="00B164CD">
        <w:rPr>
          <w:rFonts w:ascii="GHEA Grapalat" w:eastAsia="Times New Roman" w:hAnsi="GHEA Grapalat"/>
          <w:sz w:val="21"/>
          <w:szCs w:val="21"/>
          <w:lang w:val="hy-AM"/>
        </w:rPr>
        <w:t>չվճարված տոկոսագումարների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 վերաբերյալ տեղեկանք՝ </w:t>
      </w:r>
      <w:r w:rsidR="00924B3F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չմարված 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>տոկոսներ</w:t>
      </w:r>
      <w:r w:rsidR="005A23E6" w:rsidRPr="00B164CD">
        <w:rPr>
          <w:rFonts w:ascii="GHEA Grapalat" w:eastAsia="Times New Roman" w:hAnsi="GHEA Grapalat"/>
          <w:sz w:val="21"/>
          <w:szCs w:val="21"/>
          <w:lang w:val="hy-AM"/>
        </w:rPr>
        <w:t>ը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 75 և 25 տոկոս </w:t>
      </w:r>
      <w:r w:rsidR="005A23E6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մասերի </w:t>
      </w:r>
      <w:r w:rsidR="00F3294B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բաժանելու և դրանց մարման </w:t>
      </w:r>
      <w:r w:rsidR="00924B3F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6–ամսյա 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>ժամանակացույց</w:t>
      </w:r>
      <w:r w:rsidR="005A23E6" w:rsidRPr="00B164CD">
        <w:rPr>
          <w:rFonts w:ascii="GHEA Grapalat" w:eastAsia="Times New Roman" w:hAnsi="GHEA Grapalat"/>
          <w:sz w:val="21"/>
          <w:szCs w:val="21"/>
          <w:lang w:val="hy-AM"/>
        </w:rPr>
        <w:t>ի տեսքով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>.</w:t>
      </w:r>
    </w:p>
    <w:p w14:paraId="41F51DE6" w14:textId="77777777" w:rsidR="00F03FC6" w:rsidRPr="008B7C71" w:rsidRDefault="00E418DD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բանկի կամ վարկային կազ</w:t>
      </w:r>
      <w:r w:rsidR="00A671E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մակերպության կողմից </w:t>
      </w:r>
      <w:r w:rsidR="00883380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Հավելված 3-ի համաձայն </w:t>
      </w:r>
      <w:r w:rsidR="00A671E1" w:rsidRPr="008B7C71">
        <w:rPr>
          <w:rFonts w:ascii="GHEA Grapalat" w:eastAsia="Times New Roman" w:hAnsi="GHEA Grapalat"/>
          <w:sz w:val="21"/>
          <w:szCs w:val="21"/>
          <w:lang w:val="hy-AM"/>
        </w:rPr>
        <w:t>տրամադրված</w:t>
      </w:r>
      <w:r w:rsidR="00883380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տեղեկանք</w:t>
      </w:r>
      <w:r w:rsidR="00A671E1" w:rsidRPr="008B7C71">
        <w:rPr>
          <w:rFonts w:ascii="GHEA Grapalat" w:eastAsia="Times New Roman" w:hAnsi="GHEA Grapalat"/>
          <w:sz w:val="21"/>
          <w:szCs w:val="21"/>
          <w:lang w:val="hy-AM"/>
        </w:rPr>
        <w:t>՝</w:t>
      </w:r>
      <w:r w:rsidR="00643BF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2019 թվականի </w:t>
      </w:r>
      <w:r w:rsidR="00F21D13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ընթացքում </w:t>
      </w:r>
      <w:r w:rsidR="00883380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հայտատուի՝ </w:t>
      </w:r>
      <w:r w:rsidR="00643BF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տվյալ բանկի հաշվեհամարներով </w:t>
      </w:r>
      <w:r w:rsidR="00974085" w:rsidRPr="008B7C71">
        <w:rPr>
          <w:rFonts w:ascii="GHEA Grapalat" w:eastAsia="Times New Roman" w:hAnsi="GHEA Grapalat"/>
          <w:sz w:val="21"/>
          <w:szCs w:val="21"/>
          <w:lang w:val="hy-AM"/>
        </w:rPr>
        <w:t>դրամական մուտքերի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վերաբերյալ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.</w:t>
      </w:r>
      <w:r w:rsidR="0037604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</w:p>
    <w:p w14:paraId="62396A1C" w14:textId="77777777" w:rsidR="00F03FC6" w:rsidRPr="008B7C71" w:rsidRDefault="000708C0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տնտեսավարողի կողմից՝ Հավելված 3-ում նշված տվյալների հիման վրա կազմված </w:t>
      </w:r>
      <w:r w:rsidR="00B13E51" w:rsidRPr="008B7C71">
        <w:rPr>
          <w:rFonts w:ascii="GHEA Grapalat" w:eastAsia="Times New Roman" w:hAnsi="GHEA Grapalat"/>
          <w:sz w:val="21"/>
          <w:szCs w:val="21"/>
          <w:lang w:val="hy-AM"/>
        </w:rPr>
        <w:t>տեղեկանք՝ համաձայն Հավելված 4-ի</w:t>
      </w:r>
      <w:r w:rsidR="00B13E51" w:rsidRPr="008B7C71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</w:p>
    <w:p w14:paraId="2B808E85" w14:textId="6E90B54D" w:rsidR="00B13E51" w:rsidRPr="008B7C71" w:rsidRDefault="00B13E51" w:rsidP="0089712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Հայաստանի Հանրապետության արդարադատության նախարարության աշխատակազմի իրավաբանական անձանց պետական ռեգիստրի</w:t>
      </w:r>
      <w:r w:rsidR="004145F6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գրանցման/հաշվառման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վկայականը</w:t>
      </w:r>
      <w:r w:rsidR="00C837D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C837DB" w:rsidRPr="008B7C71">
        <w:rPr>
          <w:rFonts w:ascii="GHEA Grapalat" w:eastAsia="Times New Roman" w:hAnsi="GHEA Grapalat"/>
          <w:sz w:val="21"/>
          <w:szCs w:val="21"/>
          <w:lang w:val="hy-AM"/>
        </w:rPr>
        <w:lastRenderedPageBreak/>
        <w:t>(առկայության դեպքում) և ՀՀ իրավաբանական անձանց պետական ռեգիստրի գործակալության կողմից տրված քաղվածքը</w:t>
      </w:r>
      <w:r w:rsidR="005D5605">
        <w:rPr>
          <w:rFonts w:ascii="GHEA Grapalat" w:eastAsia="Times New Roman" w:hAnsi="GHEA Grapalat"/>
          <w:sz w:val="21"/>
          <w:szCs w:val="21"/>
          <w:lang w:val="hy-AM"/>
        </w:rPr>
        <w:t>, որը կարող է ներբեռնվել էլեկտրոնային եղանակով</w:t>
      </w:r>
      <w:r w:rsidR="00C837DB" w:rsidRPr="008B7C71">
        <w:rPr>
          <w:rFonts w:ascii="GHEA Grapalat" w:eastAsia="Times New Roman" w:hAnsi="GHEA Grapalat"/>
          <w:sz w:val="21"/>
          <w:szCs w:val="21"/>
          <w:lang w:val="hy-AM"/>
        </w:rPr>
        <w:t>։</w:t>
      </w:r>
    </w:p>
    <w:p w14:paraId="3FA44308" w14:textId="2BD3B070" w:rsidR="00B27B99" w:rsidRPr="008B7C71" w:rsidRDefault="00B27B99" w:rsidP="00D0420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Հ</w:t>
      </w:r>
      <w:r w:rsidR="0048133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էկոնոմիկայի նախարարությունը շահառուների ընտրության նպատակով ստացված տեղեկատվության նախնական համապատասխանության ստուգումն իրականացնում է </w:t>
      </w:r>
      <w:r w:rsidR="00C421B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դիմումը ներկայացնելուց հետո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երկու աշխատանքային օրվա ընթացքում: Թերությունների կամ մերժման հիմքերի առկայության դեպքում դրանց վերաբերյալ </w:t>
      </w:r>
      <w:r w:rsidR="00643BF1" w:rsidRPr="008B7C71">
        <w:rPr>
          <w:rFonts w:ascii="GHEA Grapalat" w:eastAsia="Times New Roman" w:hAnsi="GHEA Grapalat"/>
          <w:sz w:val="21"/>
          <w:szCs w:val="21"/>
          <w:lang w:val="hy-AM"/>
        </w:rPr>
        <w:t>հայտատուին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տեղեկացումը կատարվում է էլեկտրոնային եղանակով՝ նույն ժամկետում:</w:t>
      </w:r>
    </w:p>
    <w:p w14:paraId="1BAC701C" w14:textId="2DD9A7B0" w:rsidR="00B27B99" w:rsidRPr="008B7C71" w:rsidRDefault="008F23AD" w:rsidP="00D0420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Աջակցության հ</w:t>
      </w:r>
      <w:r w:rsidR="00B27B99" w:rsidRPr="008B7C71">
        <w:rPr>
          <w:rFonts w:ascii="GHEA Grapalat" w:eastAsia="Times New Roman" w:hAnsi="GHEA Grapalat"/>
          <w:sz w:val="21"/>
          <w:szCs w:val="21"/>
          <w:lang w:val="hy-AM"/>
        </w:rPr>
        <w:t>այտի ստացման ժամկետ է համարվում ամբողջական տեղեկատվության ստացման ամսաթիվը:</w:t>
      </w:r>
    </w:p>
    <w:p w14:paraId="4155B2B8" w14:textId="4BFBEB8D" w:rsidR="003B664E" w:rsidRPr="008B7C71" w:rsidRDefault="003B664E" w:rsidP="00D0420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ՀՀ էկոնոմիկայի նախարարությ</w:t>
      </w:r>
      <w:r w:rsidR="0059138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ունը </w:t>
      </w:r>
      <w:r w:rsidR="0058707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Հավելված 2-ի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1–ին կետում թվարկված փաստաթղթերի փաթեթը </w:t>
      </w:r>
      <w:r w:rsidR="00B02E8E" w:rsidRPr="008B7C71">
        <w:rPr>
          <w:rFonts w:ascii="GHEA Grapalat" w:eastAsia="Times New Roman" w:hAnsi="GHEA Grapalat"/>
          <w:sz w:val="21"/>
          <w:szCs w:val="21"/>
          <w:lang w:val="hy-AM"/>
        </w:rPr>
        <w:t>հայտատ</w:t>
      </w:r>
      <w:r w:rsidR="00CD54EA" w:rsidRPr="008B7C71">
        <w:rPr>
          <w:rFonts w:ascii="GHEA Grapalat" w:eastAsia="Times New Roman" w:hAnsi="GHEA Grapalat"/>
          <w:sz w:val="21"/>
          <w:szCs w:val="21"/>
          <w:lang w:val="hy-AM"/>
        </w:rPr>
        <w:t>ու</w:t>
      </w:r>
      <w:r w:rsidR="00B02E8E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ից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ստանալուց</w:t>
      </w:r>
      <w:r w:rsidR="000C00DC">
        <w:rPr>
          <w:rFonts w:ascii="GHEA Grapalat" w:eastAsia="Times New Roman" w:hAnsi="GHEA Grapalat"/>
          <w:sz w:val="21"/>
          <w:szCs w:val="21"/>
          <w:lang w:val="hy-AM"/>
        </w:rPr>
        <w:t xml:space="preserve"> և նախնական համապատասխանությունն</w:t>
      </w:r>
      <w:r w:rsidR="00B02E8E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EF4D3D" w:rsidRPr="008B7C71">
        <w:rPr>
          <w:rFonts w:ascii="GHEA Grapalat" w:eastAsia="Times New Roman" w:hAnsi="GHEA Grapalat"/>
          <w:sz w:val="21"/>
          <w:szCs w:val="21"/>
          <w:lang w:val="hy-AM"/>
        </w:rPr>
        <w:t>ուսումնասիր</w:t>
      </w:r>
      <w:r w:rsidR="005865A8" w:rsidRPr="008B7C71">
        <w:rPr>
          <w:rFonts w:ascii="GHEA Grapalat" w:eastAsia="Times New Roman" w:hAnsi="GHEA Grapalat"/>
          <w:sz w:val="21"/>
          <w:szCs w:val="21"/>
          <w:lang w:val="hy-AM"/>
        </w:rPr>
        <w:t>ելու</w:t>
      </w:r>
      <w:r w:rsidR="00EF4D3D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ց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հետո </w:t>
      </w:r>
      <w:r w:rsidR="0098684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փաստաթղթերում նշված տեղեկատվությունը ստուգելու նպատակով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երկու աշխատանքային օրվա ընթացքում գրավոր դիմում է՝</w:t>
      </w:r>
    </w:p>
    <w:p w14:paraId="499F256E" w14:textId="7A8FD9E1" w:rsidR="008B7C71" w:rsidRPr="00314107" w:rsidRDefault="00314107" w:rsidP="00314107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  <w:r w:rsidRPr="00314107">
        <w:rPr>
          <w:rFonts w:ascii="GHEA Grapalat" w:eastAsia="Times New Roman" w:hAnsi="GHEA Grapalat"/>
          <w:sz w:val="21"/>
          <w:szCs w:val="21"/>
          <w:lang w:val="hy-AM"/>
        </w:rPr>
        <w:t>Պետական եկամուտների կոմիտե (այսուհետ՝ ՊԵԿ)՝ սույն որոշման Հավելված 1-ի 2-րդ կետի 1-ին ենթակետով սահմանված Կորոնավիրուսի տնտեսական հետևանքների չեզոքացման 23-րդ միջոցառման շրջանակում աջակցության դիմում ներկայացրած չլինելու, ինչպես նաև 2-րդ ենթակետի ա) և բ) կետերով պահանջվող պատվիրատուների տնտեսական գործունեության տեսակի և իրացման շրջանառության (համախառն եկամտի) և տնտեսավարողի՝ 2019 թվականի իրացման շրջանառության չափի մասին տեղեկատվություն ստանալու նպատակով: Ընդ որում, սույն ենթակետի իմաստով՝</w:t>
      </w:r>
    </w:p>
    <w:p w14:paraId="59A315DB" w14:textId="42320431" w:rsidR="00702AE6" w:rsidRPr="008B7C71" w:rsidRDefault="008B7C71" w:rsidP="0089712A">
      <w:pPr>
        <w:pStyle w:val="ListParagraph"/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ա) </w:t>
      </w:r>
      <w:r w:rsidR="00C41A77">
        <w:rPr>
          <w:rFonts w:ascii="GHEA Grapalat" w:eastAsia="Times New Roman" w:hAnsi="GHEA Grapalat"/>
          <w:sz w:val="21"/>
          <w:szCs w:val="21"/>
          <w:lang w:val="hy-AM"/>
        </w:rPr>
        <w:t>պ</w:t>
      </w:r>
      <w:r w:rsidR="00702AE6" w:rsidRPr="008B7C71">
        <w:rPr>
          <w:rFonts w:ascii="GHEA Grapalat" w:eastAsia="Times New Roman" w:hAnsi="GHEA Grapalat"/>
          <w:sz w:val="21"/>
          <w:szCs w:val="21"/>
          <w:lang w:val="hy-AM"/>
        </w:rPr>
        <w:t>ատվիրատուների իրացման շրջանառությունը (համախառն եկամուտը), տնտեսական գործունեության տեսակը և կշիռը որոշվում է՝ հիմք ընդունելով  2019 թվականի շահութահարկի տարեկան կամ շրջանառության հարկի եռամսյակային հաշ</w:t>
      </w:r>
      <w:r w:rsidR="00C41A77">
        <w:rPr>
          <w:rFonts w:ascii="GHEA Grapalat" w:eastAsia="Times New Roman" w:hAnsi="GHEA Grapalat"/>
          <w:sz w:val="21"/>
          <w:szCs w:val="21"/>
          <w:lang w:val="hy-AM"/>
        </w:rPr>
        <w:t>վարկներում արտացոլված տվյալները․</w:t>
      </w:r>
    </w:p>
    <w:p w14:paraId="39F4F43B" w14:textId="68DC9477" w:rsidR="0098684C" w:rsidRDefault="008B7C71" w:rsidP="0089712A">
      <w:pPr>
        <w:pStyle w:val="ListParagraph"/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բ) </w:t>
      </w:r>
      <w:r w:rsidR="00C41A77">
        <w:rPr>
          <w:rFonts w:ascii="GHEA Grapalat" w:eastAsia="Times New Roman" w:hAnsi="GHEA Grapalat"/>
          <w:sz w:val="21"/>
          <w:szCs w:val="21"/>
          <w:lang w:val="hy-AM"/>
        </w:rPr>
        <w:t>տ</w:t>
      </w:r>
      <w:r w:rsidR="00702AE6" w:rsidRPr="008B7C71">
        <w:rPr>
          <w:rFonts w:ascii="GHEA Grapalat" w:eastAsia="Times New Roman" w:hAnsi="GHEA Grapalat"/>
          <w:sz w:val="21"/>
          <w:szCs w:val="21"/>
          <w:lang w:val="hy-AM"/>
        </w:rPr>
        <w:t>նտեսավարողի իրացման շրջանառության չափը որոշվում է՝ հիմք ընդունելով 2019 թվականի ավելացված արժեքի հարկի և ակցիզային հարկի միասնական հաշվարկներով և (կամ) շրջանառության հարկի հաշվարկներով հայտարա</w:t>
      </w:r>
      <w:r w:rsidR="00C41A77">
        <w:rPr>
          <w:rFonts w:ascii="GHEA Grapalat" w:eastAsia="Times New Roman" w:hAnsi="GHEA Grapalat"/>
          <w:sz w:val="21"/>
          <w:szCs w:val="21"/>
          <w:lang w:val="hy-AM"/>
        </w:rPr>
        <w:t>րագրված իրացման շրջանառությունը․</w:t>
      </w:r>
    </w:p>
    <w:p w14:paraId="71388E44" w14:textId="6ED68905" w:rsidR="00EE01A0" w:rsidRPr="00EE01A0" w:rsidRDefault="00EE01A0" w:rsidP="0089712A">
      <w:pPr>
        <w:pStyle w:val="ListParagraph"/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>
        <w:rPr>
          <w:rFonts w:ascii="GHEA Grapalat" w:eastAsia="Times New Roman" w:hAnsi="GHEA Grapalat"/>
          <w:sz w:val="21"/>
          <w:szCs w:val="21"/>
          <w:lang w:val="hy-AM"/>
        </w:rPr>
        <w:t>գ</w:t>
      </w:r>
      <w:r w:rsidRPr="00EE01A0">
        <w:rPr>
          <w:rFonts w:ascii="GHEA Grapalat" w:eastAsia="Times New Roman" w:hAnsi="GHEA Grapalat"/>
          <w:sz w:val="21"/>
          <w:szCs w:val="21"/>
          <w:lang w:val="hy-AM"/>
        </w:rPr>
        <w:t xml:space="preserve">) </w:t>
      </w:r>
      <w:r>
        <w:rPr>
          <w:rFonts w:ascii="GHEA Grapalat" w:eastAsia="Times New Roman" w:hAnsi="GHEA Grapalat"/>
          <w:sz w:val="21"/>
          <w:szCs w:val="21"/>
          <w:lang w:val="hy-AM"/>
        </w:rPr>
        <w:t xml:space="preserve">տնտեսավարողի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տնտեսական գործունեության տեսակը և կշիռը որոշվում է՝ հիմք ընդունելով 2019 թվականի շահութահարկի տարեկան կամ շրջանառության հարկի եռամսյակային հաշ</w:t>
      </w:r>
      <w:r>
        <w:rPr>
          <w:rFonts w:ascii="GHEA Grapalat" w:eastAsia="Times New Roman" w:hAnsi="GHEA Grapalat"/>
          <w:sz w:val="21"/>
          <w:szCs w:val="21"/>
          <w:lang w:val="hy-AM"/>
        </w:rPr>
        <w:t>վարկներում արտացոլված տվյալները․</w:t>
      </w:r>
    </w:p>
    <w:p w14:paraId="44AF3983" w14:textId="708128C1" w:rsidR="008B7C71" w:rsidRPr="008B7C71" w:rsidRDefault="00EE01A0" w:rsidP="005F3EF9">
      <w:pPr>
        <w:pStyle w:val="ListParagraph"/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>
        <w:rPr>
          <w:rFonts w:ascii="GHEA Grapalat" w:eastAsia="Times New Roman" w:hAnsi="GHEA Grapalat"/>
          <w:sz w:val="21"/>
          <w:szCs w:val="21"/>
          <w:lang w:val="hy-AM"/>
        </w:rPr>
        <w:lastRenderedPageBreak/>
        <w:t>դ</w:t>
      </w:r>
      <w:r w:rsidR="008B7C71" w:rsidRPr="008B7C71">
        <w:rPr>
          <w:rFonts w:ascii="GHEA Grapalat" w:eastAsia="Times New Roman" w:hAnsi="GHEA Grapalat"/>
          <w:sz w:val="21"/>
          <w:szCs w:val="21"/>
          <w:lang w:val="hy-AM"/>
        </w:rPr>
        <w:t>) 2019 թվականի շահութահարկի, շրջանառության հարկի, ավելացված արժեքի հարկի և ակցիզային հարկի միասնական հաշվարկներ են համարվում մինչև 2020 թվականի հուլիսի 31-ը ներառյալ հարկային մարմին ներկայացված համապատասխան հաշվետու ժամանակաշրջանի հարկային հաշվարկները:</w:t>
      </w:r>
    </w:p>
    <w:p w14:paraId="591517C9" w14:textId="24A970D3" w:rsidR="007C0C1A" w:rsidRDefault="00816A0D" w:rsidP="005F3EF9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ԱՔՐԱ վարկային բյուրո՝</w:t>
      </w:r>
      <w:r w:rsidR="003A7653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2019 թվականի ընթացքում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հայտատուների </w:t>
      </w:r>
      <w:r w:rsidR="003A7653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30 օր և ավելի ժամկետով ժամկետանց վարկային պարտավորություններ չունենալու հաստատումը և </w:t>
      </w:r>
      <w:r w:rsidR="00A3206D" w:rsidRPr="008B7C71">
        <w:rPr>
          <w:rFonts w:ascii="GHEA Grapalat" w:eastAsia="Times New Roman" w:hAnsi="GHEA Grapalat"/>
          <w:sz w:val="21"/>
          <w:szCs w:val="21"/>
          <w:lang w:val="hy-AM"/>
        </w:rPr>
        <w:t>20</w:t>
      </w:r>
      <w:r w:rsidR="003042ED" w:rsidRPr="008B7C71">
        <w:rPr>
          <w:rFonts w:ascii="GHEA Grapalat" w:eastAsia="Times New Roman" w:hAnsi="GHEA Grapalat"/>
          <w:sz w:val="21"/>
          <w:szCs w:val="21"/>
          <w:lang w:val="hy-AM"/>
        </w:rPr>
        <w:t>19</w:t>
      </w:r>
      <w:r w:rsidR="00A3206D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թվականի </w:t>
      </w:r>
      <w:r w:rsidR="003042ED" w:rsidRPr="008B7C71">
        <w:rPr>
          <w:rFonts w:ascii="GHEA Grapalat" w:eastAsia="Times New Roman" w:hAnsi="GHEA Grapalat"/>
          <w:sz w:val="21"/>
          <w:szCs w:val="21"/>
          <w:lang w:val="hy-AM"/>
        </w:rPr>
        <w:t>տարեկան</w:t>
      </w:r>
      <w:r w:rsidR="00A3206D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վարկային մարումների վերաբերյալ տեղեկատվություն ստանալու նպատակով։</w:t>
      </w:r>
      <w:r w:rsidR="00FF574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</w:p>
    <w:p w14:paraId="2562CA1E" w14:textId="37852795" w:rsidR="008B7C71" w:rsidRDefault="008B7C71" w:rsidP="008B7C7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ՊԵԿ-ը ՀՀ էկոնոմիկայի նախարարության դիմումը ստանալուց հետո երկու աշխատանքային օրվա ընթացքում գրավոր </w:t>
      </w:r>
      <w:r w:rsidR="004D7AA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ՀՀ էկոնոմիկայի նախարարությանն է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ներկայացնում տեղեկատվություն՝ համաձայն Հավելված 5-ի և Հավելված 6-ի:</w:t>
      </w:r>
    </w:p>
    <w:p w14:paraId="0423C335" w14:textId="020709DC" w:rsidR="008B7C71" w:rsidRPr="008B7C71" w:rsidRDefault="008B7C71" w:rsidP="008B7C7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ԱՔՐԱ վարկային բյուրոն  ՀՀ էկոնոմիկայի նախարարության դիմումը ստանալուց հետո երկու աշխատանքային օրվա ընթացքում գրավոր ՀՀ էկոնոմիկայի նախարարությանն է </w:t>
      </w:r>
      <w:r w:rsidR="004D7AA1">
        <w:rPr>
          <w:rFonts w:ascii="GHEA Grapalat" w:eastAsia="Times New Roman" w:hAnsi="GHEA Grapalat"/>
          <w:sz w:val="21"/>
          <w:szCs w:val="21"/>
          <w:lang w:val="hy-AM"/>
        </w:rPr>
        <w:t>տրամադրում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անհրաժեշտ տեղեկատվությունը:</w:t>
      </w:r>
    </w:p>
    <w:p w14:paraId="169C526E" w14:textId="77777777" w:rsidR="002A1993" w:rsidRDefault="00296872" w:rsidP="002A199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2A1993">
        <w:rPr>
          <w:rFonts w:ascii="GHEA Grapalat" w:eastAsia="Times New Roman" w:hAnsi="GHEA Grapalat"/>
          <w:sz w:val="21"/>
          <w:szCs w:val="21"/>
          <w:lang w:val="hy-AM"/>
        </w:rPr>
        <w:t>Հ</w:t>
      </w:r>
      <w:r w:rsidR="00481338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Հ </w:t>
      </w:r>
      <w:r w:rsidRPr="002A1993">
        <w:rPr>
          <w:rFonts w:ascii="GHEA Grapalat" w:eastAsia="Times New Roman" w:hAnsi="GHEA Grapalat"/>
          <w:sz w:val="21"/>
          <w:szCs w:val="21"/>
          <w:lang w:val="hy-AM"/>
        </w:rPr>
        <w:t>էկոնոմիկայի նախարարությունը, հավաքագրելով և վերլուծելով ՊԵԿ-ի</w:t>
      </w:r>
      <w:r w:rsidR="007540E1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և</w:t>
      </w:r>
      <w:r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ԱՔՐԱ վարկային բյուրոյի կողմից տրամադրված տեղեկատվությունը, </w:t>
      </w:r>
      <w:r w:rsidR="008367D5" w:rsidRPr="002A1993">
        <w:rPr>
          <w:rFonts w:ascii="GHEA Grapalat" w:eastAsia="Times New Roman" w:hAnsi="GHEA Grapalat"/>
          <w:sz w:val="21"/>
          <w:szCs w:val="21"/>
          <w:lang w:val="hy-AM"/>
        </w:rPr>
        <w:t>4</w:t>
      </w:r>
      <w:r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աշխատանքային օրվա ընթացքում հայտատուին հայտնում է վերջինիս շահառու հանդիսանալու </w:t>
      </w:r>
      <w:r w:rsidR="007540E1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փաստը </w:t>
      </w:r>
      <w:r w:rsidRPr="002A1993">
        <w:rPr>
          <w:rFonts w:ascii="GHEA Grapalat" w:eastAsia="Times New Roman" w:hAnsi="GHEA Grapalat"/>
          <w:sz w:val="21"/>
          <w:szCs w:val="21"/>
          <w:lang w:val="hy-AM"/>
        </w:rPr>
        <w:t>կամ չհանդիսանալու</w:t>
      </w:r>
      <w:r w:rsidR="007540E1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դեպքում ներկայացնում</w:t>
      </w:r>
      <w:r w:rsidR="007F5CE8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է</w:t>
      </w:r>
      <w:r w:rsidR="007540E1" w:rsidRPr="002A1993">
        <w:rPr>
          <w:rFonts w:ascii="GHEA Grapalat" w:eastAsia="Times New Roman" w:hAnsi="GHEA Grapalat"/>
          <w:sz w:val="21"/>
          <w:szCs w:val="21"/>
          <w:lang w:val="hy-AM"/>
        </w:rPr>
        <w:t xml:space="preserve"> մերժման հիմքերը</w:t>
      </w:r>
      <w:r w:rsidRPr="002A1993">
        <w:rPr>
          <w:rFonts w:ascii="GHEA Grapalat" w:eastAsia="Times New Roman" w:hAnsi="GHEA Grapalat"/>
          <w:sz w:val="21"/>
          <w:szCs w:val="21"/>
          <w:lang w:val="hy-AM"/>
        </w:rPr>
        <w:t>։</w:t>
      </w:r>
    </w:p>
    <w:p w14:paraId="58B34260" w14:textId="6D6AD255" w:rsidR="00691AC8" w:rsidRPr="00B164CD" w:rsidRDefault="00691AC8" w:rsidP="002A199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B164CD">
        <w:rPr>
          <w:rFonts w:ascii="GHEA Grapalat" w:eastAsia="Times New Roman" w:hAnsi="GHEA Grapalat"/>
          <w:sz w:val="21"/>
          <w:szCs w:val="21"/>
          <w:lang w:val="hy-AM"/>
        </w:rPr>
        <w:t>Սույն որոշման Հավելված 1-ի 3-րդ կետով սահմանված դիմումը ստանալու դեպքում ՀՀ էկոնոմիկայի նախարարությունը դիմումը ստանալուց հետո մեկ աշխատանքային օրվա ընթացքում գրավոր դիմում է ՊԵԿ, որը հարկային մարմնի տեղեկատվական բազայում արտացոլված տվյալների (հաշվարկային փաստաթղթերի և աշխատողների) ուսումնասիրության արդյունքում 2 աշխատանքային օրվա ընթացքում ՀՀ էկոնոմիկայի նախարարությանը գրավոր տեղեկացնում է տնտեսավարողի փաստացի տնտեսական գործունեության</w:t>
      </w:r>
      <w:r w:rsidR="002A1993"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 տեսակի</w:t>
      </w:r>
      <w:r w:rsidRPr="00B164CD">
        <w:rPr>
          <w:rFonts w:ascii="GHEA Grapalat" w:eastAsia="Times New Roman" w:hAnsi="GHEA Grapalat"/>
          <w:sz w:val="21"/>
          <w:szCs w:val="21"/>
          <w:lang w:val="hy-AM"/>
        </w:rPr>
        <w:t xml:space="preserve"> մասին։</w:t>
      </w:r>
    </w:p>
    <w:p w14:paraId="3141C384" w14:textId="79F2AFA0" w:rsidR="00FB25B1" w:rsidRPr="00B04517" w:rsidRDefault="00FB25B1" w:rsidP="004D7AA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B04517">
        <w:rPr>
          <w:rFonts w:ascii="GHEA Grapalat" w:eastAsia="Times New Roman" w:hAnsi="GHEA Grapalat"/>
          <w:sz w:val="21"/>
          <w:szCs w:val="21"/>
          <w:lang w:val="hy-AM"/>
        </w:rPr>
        <w:t>ՀՀ էկոնոմիկայի նախարարությունը ս</w:t>
      </w:r>
      <w:r w:rsidR="004749D3">
        <w:rPr>
          <w:rFonts w:ascii="GHEA Grapalat" w:eastAsia="Times New Roman" w:hAnsi="GHEA Grapalat"/>
          <w:sz w:val="21"/>
          <w:szCs w:val="21"/>
          <w:lang w:val="hy-AM"/>
        </w:rPr>
        <w:t>ույն որոշման Հավելված 2</w:t>
      </w:r>
      <w:r w:rsidRPr="00B04517">
        <w:rPr>
          <w:rFonts w:ascii="GHEA Grapalat" w:eastAsia="Times New Roman" w:hAnsi="GHEA Grapalat"/>
          <w:sz w:val="21"/>
          <w:szCs w:val="21"/>
          <w:lang w:val="hy-AM"/>
        </w:rPr>
        <w:t>-ի 7-րդ կետով ս</w:t>
      </w:r>
      <w:r w:rsidR="004749D3">
        <w:rPr>
          <w:rFonts w:ascii="GHEA Grapalat" w:eastAsia="Times New Roman" w:hAnsi="GHEA Grapalat"/>
          <w:sz w:val="21"/>
          <w:szCs w:val="21"/>
          <w:lang w:val="hy-AM"/>
        </w:rPr>
        <w:t>ահմանված կարգով շահառու հանդիսա</w:t>
      </w:r>
      <w:r w:rsidRPr="00B04517">
        <w:rPr>
          <w:rFonts w:ascii="GHEA Grapalat" w:eastAsia="Times New Roman" w:hAnsi="GHEA Grapalat"/>
          <w:sz w:val="21"/>
          <w:szCs w:val="21"/>
          <w:lang w:val="hy-AM"/>
        </w:rPr>
        <w:t xml:space="preserve">ցած տնտեսավարող սուբյեկտների վերաբերյալ ձևավորված վերջնական տեղեկատվությունը </w:t>
      </w:r>
      <w:r w:rsidR="004749D3">
        <w:rPr>
          <w:rFonts w:ascii="GHEA Grapalat" w:eastAsia="Times New Roman" w:hAnsi="GHEA Grapalat"/>
          <w:sz w:val="21"/>
          <w:szCs w:val="21"/>
          <w:lang w:val="hy-AM"/>
        </w:rPr>
        <w:t>1</w:t>
      </w:r>
      <w:r w:rsidRPr="00B04517">
        <w:rPr>
          <w:rFonts w:ascii="GHEA Grapalat" w:eastAsia="Times New Roman" w:hAnsi="GHEA Grapalat"/>
          <w:sz w:val="21"/>
          <w:szCs w:val="21"/>
          <w:lang w:val="hy-AM"/>
        </w:rPr>
        <w:t xml:space="preserve"> աշխատանքային օրվա ընթացքում տրամադրում է ՊԵԿ:</w:t>
      </w:r>
    </w:p>
    <w:p w14:paraId="681C3D68" w14:textId="44136BB8" w:rsidR="003042ED" w:rsidRPr="008B7C71" w:rsidRDefault="005E5131" w:rsidP="004D7AA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Միջոցառման շրջանակում </w:t>
      </w:r>
      <w:r w:rsidR="008367D5" w:rsidRPr="008B7C71">
        <w:rPr>
          <w:rFonts w:ascii="GHEA Grapalat" w:eastAsia="Times New Roman" w:hAnsi="GHEA Grapalat"/>
          <w:sz w:val="21"/>
          <w:szCs w:val="21"/>
          <w:lang w:val="hy-AM"/>
        </w:rPr>
        <w:t>ա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ռաջին փոխհատուցումը կատարվում է 2020 թվականի նոյեմբեր</w:t>
      </w:r>
      <w:r w:rsidR="00204DAD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ի 15-ին, իսկ երկրորդը՝ </w:t>
      </w:r>
      <w:r w:rsidR="00F54464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2021 թվականի </w:t>
      </w:r>
      <w:r w:rsidR="00204DAD" w:rsidRPr="008B7C71">
        <w:rPr>
          <w:rFonts w:ascii="GHEA Grapalat" w:eastAsia="Times New Roman" w:hAnsi="GHEA Grapalat"/>
          <w:sz w:val="21"/>
          <w:szCs w:val="21"/>
          <w:lang w:val="hy-AM"/>
        </w:rPr>
        <w:t>փետրվարի 15-ին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>։</w:t>
      </w:r>
      <w:r w:rsidR="003042ED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Տոկոսադրույքների </w:t>
      </w:r>
      <w:r w:rsidR="003042ED" w:rsidRPr="008B7C71">
        <w:rPr>
          <w:rFonts w:ascii="GHEA Grapalat" w:eastAsia="Times New Roman" w:hAnsi="GHEA Grapalat"/>
          <w:sz w:val="21"/>
          <w:szCs w:val="21"/>
          <w:lang w:val="hy-AM"/>
        </w:rPr>
        <w:lastRenderedPageBreak/>
        <w:t>սուբսիդավորման գործընթացը կարգավորվում է բանկի կամ վարկային կազմակերպության և ՀՀ էկոնոմիկայի նախարարության միջև կնքվող պայմանագրով։</w:t>
      </w:r>
    </w:p>
    <w:p w14:paraId="48A43B61" w14:textId="4BF72F59" w:rsidR="00FF1C8B" w:rsidRPr="008B7C71" w:rsidRDefault="003042ED" w:rsidP="004D7AA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>Միջոցառման ավարտից հետո</w:t>
      </w:r>
      <w:r w:rsidR="003A7653" w:rsidRPr="008B7C71">
        <w:rPr>
          <w:rFonts w:ascii="GHEA Grapalat" w:eastAsia="Times New Roman" w:hAnsi="GHEA Grapalat"/>
          <w:sz w:val="21"/>
          <w:szCs w:val="21"/>
          <w:lang w:val="hy-AM"/>
        </w:rPr>
        <w:t>,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5 աշխատանքային օրվա ընթացքում բանկը </w:t>
      </w:r>
      <w:r w:rsidR="007540E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կամ վարկային կազմակերպությունը </w:t>
      </w:r>
      <w:r w:rsidR="0048133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ՀՀ 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>էկոնոմիկայի նախարարությանն է ներկայացնում վերջնահաշվարկ՝</w:t>
      </w:r>
      <w:r w:rsidR="007540E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>տրամադրելով</w:t>
      </w:r>
      <w:r w:rsidR="0063369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միջոցառմամբ նախատեսված շահառու հանդիսանալու ժամկետներում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վարկի համար փաստացի հաշվեգրված տոկոսների վերաբերյալ տեղեկանք։ Վերահաշվարկից հետո, եթե օժ</w:t>
      </w:r>
      <w:r w:rsidR="007540E1" w:rsidRPr="008B7C71">
        <w:rPr>
          <w:rFonts w:ascii="GHEA Grapalat" w:eastAsia="Times New Roman" w:hAnsi="GHEA Grapalat"/>
          <w:sz w:val="21"/>
          <w:szCs w:val="21"/>
          <w:lang w:val="hy-AM"/>
        </w:rPr>
        <w:t>անդակության արդյունքում առաջանում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է դրական </w:t>
      </w:r>
      <w:r w:rsidR="0063369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տարբերություն (օժանդակության արդյունքում </w:t>
      </w:r>
      <w:r w:rsidR="00BF083E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վարկի տոկոսների գծով </w:t>
      </w:r>
      <w:r w:rsidR="004D7AA1">
        <w:rPr>
          <w:rFonts w:ascii="GHEA Grapalat" w:eastAsia="Times New Roman" w:hAnsi="GHEA Grapalat"/>
          <w:sz w:val="21"/>
          <w:szCs w:val="21"/>
          <w:lang w:val="hy-AM"/>
        </w:rPr>
        <w:t xml:space="preserve">փաստացի իրականացված վճարման և </w:t>
      </w:r>
      <w:r w:rsidR="00BF083E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վարկի տոկոսների գծով շահառուի </w:t>
      </w:r>
      <w:r w:rsidR="004D7AA1">
        <w:rPr>
          <w:rFonts w:ascii="GHEA Grapalat" w:eastAsia="Times New Roman" w:hAnsi="GHEA Grapalat"/>
          <w:sz w:val="21"/>
          <w:szCs w:val="21"/>
          <w:lang w:val="hy-AM"/>
        </w:rPr>
        <w:t>փաստացի պարտավորությա</w:t>
      </w:r>
      <w:r w:rsidR="0063369C" w:rsidRPr="008B7C71">
        <w:rPr>
          <w:rFonts w:ascii="GHEA Grapalat" w:eastAsia="Times New Roman" w:hAnsi="GHEA Grapalat"/>
          <w:sz w:val="21"/>
          <w:szCs w:val="21"/>
          <w:lang w:val="hy-AM"/>
        </w:rPr>
        <w:t>ն</w:t>
      </w:r>
      <w:r w:rsidR="004D7AA1">
        <w:rPr>
          <w:rFonts w:ascii="GHEA Grapalat" w:eastAsia="Times New Roman" w:hAnsi="GHEA Grapalat"/>
          <w:sz w:val="21"/>
          <w:szCs w:val="21"/>
          <w:lang w:val="hy-AM"/>
        </w:rPr>
        <w:t xml:space="preserve"> տարբերությունը</w:t>
      </w:r>
      <w:r w:rsidR="0063369C" w:rsidRPr="008B7C71">
        <w:rPr>
          <w:rFonts w:ascii="GHEA Grapalat" w:eastAsia="Times New Roman" w:hAnsi="GHEA Grapalat"/>
          <w:sz w:val="21"/>
          <w:szCs w:val="21"/>
          <w:lang w:val="hy-AM"/>
        </w:rPr>
        <w:t>)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, </w:t>
      </w:r>
      <w:r w:rsidR="007540E1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վերջինս </w:t>
      </w:r>
      <w:r w:rsidR="0063369C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բանկի կամ վարկային կազմակերպության կողմից </w:t>
      </w:r>
      <w:r w:rsidR="00FF1C8B" w:rsidRPr="008B7C71">
        <w:rPr>
          <w:rFonts w:ascii="GHEA Grapalat" w:eastAsia="Times New Roman" w:hAnsi="GHEA Grapalat"/>
          <w:sz w:val="21"/>
          <w:szCs w:val="21"/>
          <w:lang w:val="hy-AM"/>
        </w:rPr>
        <w:t>վերադարձվում է ՀՀ պետական բյուջե։</w:t>
      </w:r>
    </w:p>
    <w:p w14:paraId="419701C3" w14:textId="1891BFBA" w:rsidR="0028466F" w:rsidRPr="008B7C71" w:rsidRDefault="0028466F" w:rsidP="004D7AA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Միջոցառման շրջանակում վարկի տոկոսադրույքի սուբսիդավորման գումարը </w:t>
      </w:r>
      <w:r w:rsidR="00481338"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ՀՀ </w:t>
      </w: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 էկոնոմիկայի նախարարության կողմից փոխանցվում է բանկի կամ վարկային կազմակերպության հաշվին։ </w:t>
      </w:r>
    </w:p>
    <w:p w14:paraId="2B340DED" w14:textId="7073663B" w:rsidR="0028466F" w:rsidRPr="008B7C71" w:rsidRDefault="0028466F" w:rsidP="004D7AA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8B7C71">
        <w:rPr>
          <w:rFonts w:ascii="GHEA Grapalat" w:eastAsia="Times New Roman" w:hAnsi="GHEA Grapalat"/>
          <w:sz w:val="21"/>
          <w:szCs w:val="21"/>
          <w:lang w:val="hy-AM"/>
        </w:rPr>
        <w:t xml:space="preserve">Միջոցառման շրջանակում </w:t>
      </w:r>
      <w:r w:rsidR="001F7664" w:rsidRPr="008B7C71">
        <w:rPr>
          <w:rFonts w:ascii="GHEA Grapalat" w:eastAsia="Times New Roman" w:hAnsi="GHEA Grapalat"/>
          <w:sz w:val="21"/>
          <w:szCs w:val="21"/>
          <w:lang w:val="hy-AM"/>
        </w:rPr>
        <w:t>օժանդակության գործընթացի մշտադիտարկումն իրականացվում է ՀՀ էկոնոմիկայի նախարարության կողմից՝ եռամսյա պարբերականությամբ։</w:t>
      </w:r>
    </w:p>
    <w:p w14:paraId="1625C977" w14:textId="53B5EDFE" w:rsidR="003042ED" w:rsidRPr="008B7C71" w:rsidRDefault="003042ED" w:rsidP="003042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1"/>
          <w:szCs w:val="21"/>
          <w:lang w:val="hy-AM"/>
        </w:rPr>
      </w:pPr>
    </w:p>
    <w:p w14:paraId="057815D9" w14:textId="6AEAE0E0" w:rsidR="003042ED" w:rsidRPr="008B7C71" w:rsidRDefault="003042ED" w:rsidP="003042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1"/>
          <w:szCs w:val="21"/>
          <w:lang w:val="hy-AM"/>
        </w:rPr>
      </w:pPr>
    </w:p>
    <w:p w14:paraId="4FC1D04F" w14:textId="596145EF" w:rsidR="003042ED" w:rsidRPr="008B7C71" w:rsidRDefault="003042ED" w:rsidP="003042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1"/>
          <w:szCs w:val="21"/>
          <w:lang w:val="hy-AM"/>
        </w:rPr>
      </w:pPr>
    </w:p>
    <w:p w14:paraId="03C4B67F" w14:textId="77777777" w:rsidR="003042ED" w:rsidRPr="008B7C71" w:rsidRDefault="003042ED" w:rsidP="003042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1"/>
          <w:szCs w:val="21"/>
          <w:lang w:val="hy-AM"/>
        </w:rPr>
      </w:pPr>
    </w:p>
    <w:tbl>
      <w:tblPr>
        <w:tblW w:w="5048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9"/>
        <w:gridCol w:w="2701"/>
      </w:tblGrid>
      <w:tr w:rsidR="00B63E48" w:rsidRPr="008B7C71" w14:paraId="5F95C979" w14:textId="77777777" w:rsidTr="00B7722C">
        <w:trPr>
          <w:tblCellSpacing w:w="7" w:type="dxa"/>
        </w:trPr>
        <w:tc>
          <w:tcPr>
            <w:tcW w:w="6749" w:type="dxa"/>
            <w:shd w:val="clear" w:color="auto" w:fill="FFFFFF"/>
            <w:vAlign w:val="center"/>
            <w:hideMark/>
          </w:tcPr>
          <w:p w14:paraId="542D244E" w14:textId="77777777" w:rsidR="001E07ED" w:rsidRPr="008B7C71" w:rsidRDefault="001E07ED" w:rsidP="00B977B1">
            <w:pPr>
              <w:spacing w:after="120" w:line="36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7C71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Հայաստանի Հանրապետության</w:t>
            </w:r>
            <w:r w:rsidRPr="008B7C71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br/>
              <w:t>վարչապետի աշխատակազմի</w:t>
            </w:r>
            <w:r w:rsidRPr="008B7C71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br/>
              <w:t>ղեկավար</w:t>
            </w:r>
          </w:p>
        </w:tc>
        <w:tc>
          <w:tcPr>
            <w:tcW w:w="2687" w:type="dxa"/>
            <w:shd w:val="clear" w:color="auto" w:fill="FFFFFF"/>
            <w:vAlign w:val="bottom"/>
            <w:hideMark/>
          </w:tcPr>
          <w:p w14:paraId="62D6A571" w14:textId="77777777" w:rsidR="001E07ED" w:rsidRPr="008B7C71" w:rsidRDefault="001E07ED" w:rsidP="00806F22">
            <w:pPr>
              <w:spacing w:after="120" w:line="36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7C71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Է. Աղաջանյան</w:t>
            </w:r>
          </w:p>
        </w:tc>
      </w:tr>
    </w:tbl>
    <w:p w14:paraId="105F169A" w14:textId="77777777" w:rsidR="00390F20" w:rsidRPr="008B7C71" w:rsidRDefault="00390F20" w:rsidP="00806F22">
      <w:pPr>
        <w:spacing w:after="120" w:line="360" w:lineRule="auto"/>
        <w:jc w:val="both"/>
        <w:rPr>
          <w:rFonts w:ascii="GHEA Grapalat" w:hAnsi="GHEA Grapalat"/>
          <w:lang w:val="hy-AM"/>
        </w:rPr>
      </w:pPr>
    </w:p>
    <w:p w14:paraId="2AF2DE26" w14:textId="07D80D02" w:rsidR="007E7CA1" w:rsidRPr="008B7C71" w:rsidRDefault="007E7CA1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7E7CA1" w:rsidRPr="008B7C71" w:rsidSect="001B0DF6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E8B9" w14:textId="77777777" w:rsidR="007065AC" w:rsidRDefault="007065AC" w:rsidP="00F048AE">
      <w:pPr>
        <w:spacing w:after="0" w:line="240" w:lineRule="auto"/>
      </w:pPr>
      <w:r>
        <w:separator/>
      </w:r>
    </w:p>
  </w:endnote>
  <w:endnote w:type="continuationSeparator" w:id="0">
    <w:p w14:paraId="6A7842C1" w14:textId="77777777" w:rsidR="007065AC" w:rsidRDefault="007065AC" w:rsidP="00F0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5FA07" w14:textId="77777777" w:rsidR="007065AC" w:rsidRDefault="007065AC" w:rsidP="00F048AE">
      <w:pPr>
        <w:spacing w:after="0" w:line="240" w:lineRule="auto"/>
      </w:pPr>
      <w:r>
        <w:separator/>
      </w:r>
    </w:p>
  </w:footnote>
  <w:footnote w:type="continuationSeparator" w:id="0">
    <w:p w14:paraId="55672BA3" w14:textId="77777777" w:rsidR="007065AC" w:rsidRDefault="007065AC" w:rsidP="00F0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A4"/>
    <w:multiLevelType w:val="hybridMultilevel"/>
    <w:tmpl w:val="2ED6549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51C"/>
    <w:multiLevelType w:val="hybridMultilevel"/>
    <w:tmpl w:val="DB3C2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314E"/>
    <w:multiLevelType w:val="hybridMultilevel"/>
    <w:tmpl w:val="93640F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4015"/>
    <w:multiLevelType w:val="hybridMultilevel"/>
    <w:tmpl w:val="4824D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579F"/>
    <w:multiLevelType w:val="hybridMultilevel"/>
    <w:tmpl w:val="8E3E7152"/>
    <w:lvl w:ilvl="0" w:tplc="8BD04E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3670"/>
    <w:multiLevelType w:val="hybridMultilevel"/>
    <w:tmpl w:val="DF04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0958"/>
    <w:multiLevelType w:val="hybridMultilevel"/>
    <w:tmpl w:val="5A281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6484"/>
    <w:multiLevelType w:val="hybridMultilevel"/>
    <w:tmpl w:val="E17CF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015E"/>
    <w:multiLevelType w:val="hybridMultilevel"/>
    <w:tmpl w:val="59128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60DD"/>
    <w:multiLevelType w:val="hybridMultilevel"/>
    <w:tmpl w:val="77E03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1B71"/>
    <w:multiLevelType w:val="hybridMultilevel"/>
    <w:tmpl w:val="D0A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72694"/>
    <w:multiLevelType w:val="hybridMultilevel"/>
    <w:tmpl w:val="B206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77EE4"/>
    <w:multiLevelType w:val="hybridMultilevel"/>
    <w:tmpl w:val="E06AE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ED"/>
    <w:rsid w:val="00014518"/>
    <w:rsid w:val="000240E7"/>
    <w:rsid w:val="000278A4"/>
    <w:rsid w:val="000537C4"/>
    <w:rsid w:val="00054633"/>
    <w:rsid w:val="000679DF"/>
    <w:rsid w:val="000708C0"/>
    <w:rsid w:val="00081131"/>
    <w:rsid w:val="000869B1"/>
    <w:rsid w:val="00093877"/>
    <w:rsid w:val="000A35F9"/>
    <w:rsid w:val="000A433B"/>
    <w:rsid w:val="000B4D06"/>
    <w:rsid w:val="000C00DC"/>
    <w:rsid w:val="000C2D6D"/>
    <w:rsid w:val="000D2334"/>
    <w:rsid w:val="000D2D76"/>
    <w:rsid w:val="000D4199"/>
    <w:rsid w:val="000D4B34"/>
    <w:rsid w:val="000E4273"/>
    <w:rsid w:val="000E566F"/>
    <w:rsid w:val="000F503F"/>
    <w:rsid w:val="00105395"/>
    <w:rsid w:val="001118AD"/>
    <w:rsid w:val="00111A2F"/>
    <w:rsid w:val="00112BF8"/>
    <w:rsid w:val="00123B12"/>
    <w:rsid w:val="00124B0A"/>
    <w:rsid w:val="001304C0"/>
    <w:rsid w:val="0013772C"/>
    <w:rsid w:val="0014790E"/>
    <w:rsid w:val="001507FD"/>
    <w:rsid w:val="00151793"/>
    <w:rsid w:val="00151A58"/>
    <w:rsid w:val="00155F3D"/>
    <w:rsid w:val="0015625A"/>
    <w:rsid w:val="00173323"/>
    <w:rsid w:val="001738FF"/>
    <w:rsid w:val="00176CFE"/>
    <w:rsid w:val="00182607"/>
    <w:rsid w:val="00183DF9"/>
    <w:rsid w:val="00191BC6"/>
    <w:rsid w:val="00191F96"/>
    <w:rsid w:val="001971E7"/>
    <w:rsid w:val="001A694E"/>
    <w:rsid w:val="001A7957"/>
    <w:rsid w:val="001B0DF6"/>
    <w:rsid w:val="001B53D0"/>
    <w:rsid w:val="001B57B4"/>
    <w:rsid w:val="001C2244"/>
    <w:rsid w:val="001E07ED"/>
    <w:rsid w:val="001E1255"/>
    <w:rsid w:val="001F09BD"/>
    <w:rsid w:val="001F623F"/>
    <w:rsid w:val="001F7664"/>
    <w:rsid w:val="00202E54"/>
    <w:rsid w:val="00204DAD"/>
    <w:rsid w:val="00217439"/>
    <w:rsid w:val="00224874"/>
    <w:rsid w:val="00231878"/>
    <w:rsid w:val="002348CF"/>
    <w:rsid w:val="0024049C"/>
    <w:rsid w:val="002441C7"/>
    <w:rsid w:val="00246CAE"/>
    <w:rsid w:val="00251477"/>
    <w:rsid w:val="0026266A"/>
    <w:rsid w:val="00270F3C"/>
    <w:rsid w:val="00271A8B"/>
    <w:rsid w:val="00280D2F"/>
    <w:rsid w:val="00282380"/>
    <w:rsid w:val="0028466F"/>
    <w:rsid w:val="00296872"/>
    <w:rsid w:val="002968A5"/>
    <w:rsid w:val="002A1993"/>
    <w:rsid w:val="002A3C29"/>
    <w:rsid w:val="002A5FE2"/>
    <w:rsid w:val="002B21D2"/>
    <w:rsid w:val="002B295D"/>
    <w:rsid w:val="002B3D06"/>
    <w:rsid w:val="002B4E88"/>
    <w:rsid w:val="002C11AE"/>
    <w:rsid w:val="002D1D35"/>
    <w:rsid w:val="002F23F2"/>
    <w:rsid w:val="00302B68"/>
    <w:rsid w:val="003042ED"/>
    <w:rsid w:val="003070E0"/>
    <w:rsid w:val="0030720C"/>
    <w:rsid w:val="00313C49"/>
    <w:rsid w:val="00314107"/>
    <w:rsid w:val="0033622E"/>
    <w:rsid w:val="003443DB"/>
    <w:rsid w:val="003539BE"/>
    <w:rsid w:val="00364B36"/>
    <w:rsid w:val="003713AC"/>
    <w:rsid w:val="0037291A"/>
    <w:rsid w:val="00374A38"/>
    <w:rsid w:val="00376046"/>
    <w:rsid w:val="0038661E"/>
    <w:rsid w:val="003901EB"/>
    <w:rsid w:val="00390F20"/>
    <w:rsid w:val="0039793B"/>
    <w:rsid w:val="00397E48"/>
    <w:rsid w:val="003A3148"/>
    <w:rsid w:val="003A40E0"/>
    <w:rsid w:val="003A6D04"/>
    <w:rsid w:val="003A7653"/>
    <w:rsid w:val="003B664E"/>
    <w:rsid w:val="003D270D"/>
    <w:rsid w:val="003D754D"/>
    <w:rsid w:val="003F0B56"/>
    <w:rsid w:val="003F50F7"/>
    <w:rsid w:val="004145F6"/>
    <w:rsid w:val="004275D3"/>
    <w:rsid w:val="00442069"/>
    <w:rsid w:val="00464157"/>
    <w:rsid w:val="004749D3"/>
    <w:rsid w:val="0048092F"/>
    <w:rsid w:val="00481338"/>
    <w:rsid w:val="004851C4"/>
    <w:rsid w:val="00487F51"/>
    <w:rsid w:val="004940DA"/>
    <w:rsid w:val="004976FC"/>
    <w:rsid w:val="004A0305"/>
    <w:rsid w:val="004C1931"/>
    <w:rsid w:val="004D7AA1"/>
    <w:rsid w:val="004F03E0"/>
    <w:rsid w:val="005037C5"/>
    <w:rsid w:val="005071E7"/>
    <w:rsid w:val="00507F3F"/>
    <w:rsid w:val="0051360C"/>
    <w:rsid w:val="005144A0"/>
    <w:rsid w:val="00514D30"/>
    <w:rsid w:val="005157B1"/>
    <w:rsid w:val="005269B9"/>
    <w:rsid w:val="00536D25"/>
    <w:rsid w:val="00537844"/>
    <w:rsid w:val="0054131C"/>
    <w:rsid w:val="005443C9"/>
    <w:rsid w:val="00545CE7"/>
    <w:rsid w:val="00551D11"/>
    <w:rsid w:val="00553531"/>
    <w:rsid w:val="005632AB"/>
    <w:rsid w:val="00566D1A"/>
    <w:rsid w:val="00567C38"/>
    <w:rsid w:val="00581A1A"/>
    <w:rsid w:val="00583CEA"/>
    <w:rsid w:val="00586429"/>
    <w:rsid w:val="005865A8"/>
    <w:rsid w:val="0058707C"/>
    <w:rsid w:val="0059138B"/>
    <w:rsid w:val="005A23E6"/>
    <w:rsid w:val="005A386A"/>
    <w:rsid w:val="005A6D9C"/>
    <w:rsid w:val="005B59C3"/>
    <w:rsid w:val="005C0289"/>
    <w:rsid w:val="005C39A7"/>
    <w:rsid w:val="005D2009"/>
    <w:rsid w:val="005D2DB4"/>
    <w:rsid w:val="005D5605"/>
    <w:rsid w:val="005D59CD"/>
    <w:rsid w:val="005E5025"/>
    <w:rsid w:val="005E5131"/>
    <w:rsid w:val="005F2325"/>
    <w:rsid w:val="005F3EF9"/>
    <w:rsid w:val="006017E2"/>
    <w:rsid w:val="00601E82"/>
    <w:rsid w:val="006159FC"/>
    <w:rsid w:val="0062753E"/>
    <w:rsid w:val="00627B28"/>
    <w:rsid w:val="00630DAD"/>
    <w:rsid w:val="0063145C"/>
    <w:rsid w:val="0063369C"/>
    <w:rsid w:val="0063672C"/>
    <w:rsid w:val="00640560"/>
    <w:rsid w:val="00642090"/>
    <w:rsid w:val="00643BF1"/>
    <w:rsid w:val="00662218"/>
    <w:rsid w:val="00667979"/>
    <w:rsid w:val="00675EEE"/>
    <w:rsid w:val="00681474"/>
    <w:rsid w:val="00683192"/>
    <w:rsid w:val="006901A7"/>
    <w:rsid w:val="006913F0"/>
    <w:rsid w:val="00691AC8"/>
    <w:rsid w:val="00693F23"/>
    <w:rsid w:val="00694CE8"/>
    <w:rsid w:val="006954C1"/>
    <w:rsid w:val="006A3E4C"/>
    <w:rsid w:val="006A63B8"/>
    <w:rsid w:val="006B3A11"/>
    <w:rsid w:val="006C6647"/>
    <w:rsid w:val="006D03C5"/>
    <w:rsid w:val="006D5BD4"/>
    <w:rsid w:val="006E7B80"/>
    <w:rsid w:val="006F1A0E"/>
    <w:rsid w:val="006F2732"/>
    <w:rsid w:val="00700FAB"/>
    <w:rsid w:val="00702AE6"/>
    <w:rsid w:val="007065AC"/>
    <w:rsid w:val="007109A9"/>
    <w:rsid w:val="00715883"/>
    <w:rsid w:val="00724FCF"/>
    <w:rsid w:val="00745482"/>
    <w:rsid w:val="007540E1"/>
    <w:rsid w:val="007616F3"/>
    <w:rsid w:val="007646FC"/>
    <w:rsid w:val="00764FAF"/>
    <w:rsid w:val="0077303E"/>
    <w:rsid w:val="007764C9"/>
    <w:rsid w:val="00777082"/>
    <w:rsid w:val="00782658"/>
    <w:rsid w:val="007921B6"/>
    <w:rsid w:val="00793ADC"/>
    <w:rsid w:val="007954F2"/>
    <w:rsid w:val="00797F1B"/>
    <w:rsid w:val="007A1372"/>
    <w:rsid w:val="007A4611"/>
    <w:rsid w:val="007B2DAC"/>
    <w:rsid w:val="007B60EF"/>
    <w:rsid w:val="007C0C1A"/>
    <w:rsid w:val="007C56A1"/>
    <w:rsid w:val="007D1CD6"/>
    <w:rsid w:val="007D376E"/>
    <w:rsid w:val="007D4FE9"/>
    <w:rsid w:val="007D6130"/>
    <w:rsid w:val="007E4969"/>
    <w:rsid w:val="007E7CA1"/>
    <w:rsid w:val="007F0BB6"/>
    <w:rsid w:val="007F0D42"/>
    <w:rsid w:val="007F42AA"/>
    <w:rsid w:val="007F5CE8"/>
    <w:rsid w:val="00802385"/>
    <w:rsid w:val="00806F22"/>
    <w:rsid w:val="008140CA"/>
    <w:rsid w:val="00816A0D"/>
    <w:rsid w:val="00833792"/>
    <w:rsid w:val="008337E8"/>
    <w:rsid w:val="008367D5"/>
    <w:rsid w:val="00836847"/>
    <w:rsid w:val="00840580"/>
    <w:rsid w:val="00840A03"/>
    <w:rsid w:val="00852D8E"/>
    <w:rsid w:val="00852EE1"/>
    <w:rsid w:val="008548AD"/>
    <w:rsid w:val="00862528"/>
    <w:rsid w:val="008632D6"/>
    <w:rsid w:val="00865604"/>
    <w:rsid w:val="00876695"/>
    <w:rsid w:val="0087695C"/>
    <w:rsid w:val="008813C7"/>
    <w:rsid w:val="00883380"/>
    <w:rsid w:val="008866C0"/>
    <w:rsid w:val="00891A74"/>
    <w:rsid w:val="00893438"/>
    <w:rsid w:val="0089712A"/>
    <w:rsid w:val="008A1B00"/>
    <w:rsid w:val="008A21A1"/>
    <w:rsid w:val="008A2BBC"/>
    <w:rsid w:val="008B0749"/>
    <w:rsid w:val="008B7C71"/>
    <w:rsid w:val="008D1BC1"/>
    <w:rsid w:val="008D5520"/>
    <w:rsid w:val="008D6BE2"/>
    <w:rsid w:val="008D6DA3"/>
    <w:rsid w:val="008E47F3"/>
    <w:rsid w:val="008E4F1A"/>
    <w:rsid w:val="008F23AD"/>
    <w:rsid w:val="0090332C"/>
    <w:rsid w:val="00912E3C"/>
    <w:rsid w:val="00913BF9"/>
    <w:rsid w:val="009172C3"/>
    <w:rsid w:val="00920E44"/>
    <w:rsid w:val="00924B3F"/>
    <w:rsid w:val="00924EEF"/>
    <w:rsid w:val="00925636"/>
    <w:rsid w:val="0092759B"/>
    <w:rsid w:val="00933CC2"/>
    <w:rsid w:val="009352D9"/>
    <w:rsid w:val="009443AB"/>
    <w:rsid w:val="009546F2"/>
    <w:rsid w:val="0097257D"/>
    <w:rsid w:val="00973A8C"/>
    <w:rsid w:val="00974085"/>
    <w:rsid w:val="00974600"/>
    <w:rsid w:val="00974A7E"/>
    <w:rsid w:val="00976DB7"/>
    <w:rsid w:val="00981103"/>
    <w:rsid w:val="00981261"/>
    <w:rsid w:val="0098684C"/>
    <w:rsid w:val="00997848"/>
    <w:rsid w:val="00997EA0"/>
    <w:rsid w:val="009A4661"/>
    <w:rsid w:val="009A69AD"/>
    <w:rsid w:val="009B0136"/>
    <w:rsid w:val="009C12AF"/>
    <w:rsid w:val="009C1F02"/>
    <w:rsid w:val="009D78F3"/>
    <w:rsid w:val="009E23F2"/>
    <w:rsid w:val="009E66FD"/>
    <w:rsid w:val="009F6901"/>
    <w:rsid w:val="00A04DC1"/>
    <w:rsid w:val="00A05FF7"/>
    <w:rsid w:val="00A06F3A"/>
    <w:rsid w:val="00A16E5D"/>
    <w:rsid w:val="00A31DC5"/>
    <w:rsid w:val="00A3206D"/>
    <w:rsid w:val="00A34089"/>
    <w:rsid w:val="00A4038F"/>
    <w:rsid w:val="00A407E7"/>
    <w:rsid w:val="00A46956"/>
    <w:rsid w:val="00A61B7E"/>
    <w:rsid w:val="00A671E1"/>
    <w:rsid w:val="00A82C12"/>
    <w:rsid w:val="00A83281"/>
    <w:rsid w:val="00A9793E"/>
    <w:rsid w:val="00AB0B6A"/>
    <w:rsid w:val="00AB2751"/>
    <w:rsid w:val="00AB6109"/>
    <w:rsid w:val="00AB7312"/>
    <w:rsid w:val="00AC2D87"/>
    <w:rsid w:val="00AC7122"/>
    <w:rsid w:val="00AD478A"/>
    <w:rsid w:val="00AE0D61"/>
    <w:rsid w:val="00AE0D64"/>
    <w:rsid w:val="00AE3ED1"/>
    <w:rsid w:val="00AE56D9"/>
    <w:rsid w:val="00AE662F"/>
    <w:rsid w:val="00AF110A"/>
    <w:rsid w:val="00B02E8E"/>
    <w:rsid w:val="00B04517"/>
    <w:rsid w:val="00B04C89"/>
    <w:rsid w:val="00B13E51"/>
    <w:rsid w:val="00B164CD"/>
    <w:rsid w:val="00B20532"/>
    <w:rsid w:val="00B21609"/>
    <w:rsid w:val="00B258B7"/>
    <w:rsid w:val="00B27B99"/>
    <w:rsid w:val="00B363BA"/>
    <w:rsid w:val="00B4487A"/>
    <w:rsid w:val="00B46A57"/>
    <w:rsid w:val="00B63E48"/>
    <w:rsid w:val="00B65E9D"/>
    <w:rsid w:val="00B665CE"/>
    <w:rsid w:val="00B668A3"/>
    <w:rsid w:val="00B755CB"/>
    <w:rsid w:val="00B7722C"/>
    <w:rsid w:val="00B83517"/>
    <w:rsid w:val="00B94829"/>
    <w:rsid w:val="00B96C43"/>
    <w:rsid w:val="00B977B1"/>
    <w:rsid w:val="00BA0E1B"/>
    <w:rsid w:val="00BA28B7"/>
    <w:rsid w:val="00BA7F24"/>
    <w:rsid w:val="00BB15E1"/>
    <w:rsid w:val="00BB6CA5"/>
    <w:rsid w:val="00BD0F34"/>
    <w:rsid w:val="00BD2CBC"/>
    <w:rsid w:val="00BE2BE7"/>
    <w:rsid w:val="00BE37A4"/>
    <w:rsid w:val="00BE452C"/>
    <w:rsid w:val="00BF083E"/>
    <w:rsid w:val="00BF6A42"/>
    <w:rsid w:val="00C01C06"/>
    <w:rsid w:val="00C0686F"/>
    <w:rsid w:val="00C24566"/>
    <w:rsid w:val="00C41A77"/>
    <w:rsid w:val="00C421BC"/>
    <w:rsid w:val="00C53854"/>
    <w:rsid w:val="00C6400B"/>
    <w:rsid w:val="00C72DCD"/>
    <w:rsid w:val="00C73018"/>
    <w:rsid w:val="00C74755"/>
    <w:rsid w:val="00C807F6"/>
    <w:rsid w:val="00C837DB"/>
    <w:rsid w:val="00C83878"/>
    <w:rsid w:val="00C94F0F"/>
    <w:rsid w:val="00C97D5E"/>
    <w:rsid w:val="00CB2A8A"/>
    <w:rsid w:val="00CB539C"/>
    <w:rsid w:val="00CB7E58"/>
    <w:rsid w:val="00CC0C04"/>
    <w:rsid w:val="00CD14B6"/>
    <w:rsid w:val="00CD5133"/>
    <w:rsid w:val="00CD54EA"/>
    <w:rsid w:val="00CD5930"/>
    <w:rsid w:val="00CE7F9A"/>
    <w:rsid w:val="00CF53B0"/>
    <w:rsid w:val="00D0016A"/>
    <w:rsid w:val="00D02443"/>
    <w:rsid w:val="00D02BB6"/>
    <w:rsid w:val="00D04206"/>
    <w:rsid w:val="00D063CE"/>
    <w:rsid w:val="00D140BB"/>
    <w:rsid w:val="00D26994"/>
    <w:rsid w:val="00D26C95"/>
    <w:rsid w:val="00D3243E"/>
    <w:rsid w:val="00D3599A"/>
    <w:rsid w:val="00D37C93"/>
    <w:rsid w:val="00D436DF"/>
    <w:rsid w:val="00D44E90"/>
    <w:rsid w:val="00D50CFA"/>
    <w:rsid w:val="00D52352"/>
    <w:rsid w:val="00D542DC"/>
    <w:rsid w:val="00D6196F"/>
    <w:rsid w:val="00D62E32"/>
    <w:rsid w:val="00D67F24"/>
    <w:rsid w:val="00D757CA"/>
    <w:rsid w:val="00D761C9"/>
    <w:rsid w:val="00D76416"/>
    <w:rsid w:val="00DA7DD8"/>
    <w:rsid w:val="00DB779B"/>
    <w:rsid w:val="00DC318F"/>
    <w:rsid w:val="00DC7326"/>
    <w:rsid w:val="00DD18FF"/>
    <w:rsid w:val="00DD609B"/>
    <w:rsid w:val="00DE7980"/>
    <w:rsid w:val="00DF5A4C"/>
    <w:rsid w:val="00E0049E"/>
    <w:rsid w:val="00E01458"/>
    <w:rsid w:val="00E06AD8"/>
    <w:rsid w:val="00E10249"/>
    <w:rsid w:val="00E16521"/>
    <w:rsid w:val="00E21235"/>
    <w:rsid w:val="00E239A2"/>
    <w:rsid w:val="00E25503"/>
    <w:rsid w:val="00E25D9B"/>
    <w:rsid w:val="00E305A5"/>
    <w:rsid w:val="00E361FC"/>
    <w:rsid w:val="00E418DD"/>
    <w:rsid w:val="00E45557"/>
    <w:rsid w:val="00E52820"/>
    <w:rsid w:val="00E54814"/>
    <w:rsid w:val="00E71DFC"/>
    <w:rsid w:val="00E76DEB"/>
    <w:rsid w:val="00E878BC"/>
    <w:rsid w:val="00EA0C8E"/>
    <w:rsid w:val="00EA139A"/>
    <w:rsid w:val="00EB0424"/>
    <w:rsid w:val="00EB2729"/>
    <w:rsid w:val="00EB787C"/>
    <w:rsid w:val="00ED3B30"/>
    <w:rsid w:val="00ED7D29"/>
    <w:rsid w:val="00EE01A0"/>
    <w:rsid w:val="00EE0E78"/>
    <w:rsid w:val="00EF0BA4"/>
    <w:rsid w:val="00EF4D3D"/>
    <w:rsid w:val="00F032D1"/>
    <w:rsid w:val="00F03FC6"/>
    <w:rsid w:val="00F048AE"/>
    <w:rsid w:val="00F10379"/>
    <w:rsid w:val="00F1158D"/>
    <w:rsid w:val="00F11F5F"/>
    <w:rsid w:val="00F14B7C"/>
    <w:rsid w:val="00F158AD"/>
    <w:rsid w:val="00F208F3"/>
    <w:rsid w:val="00F20A77"/>
    <w:rsid w:val="00F21D13"/>
    <w:rsid w:val="00F24A9D"/>
    <w:rsid w:val="00F320E5"/>
    <w:rsid w:val="00F3294B"/>
    <w:rsid w:val="00F4145F"/>
    <w:rsid w:val="00F54464"/>
    <w:rsid w:val="00F617BC"/>
    <w:rsid w:val="00F6219B"/>
    <w:rsid w:val="00F639B6"/>
    <w:rsid w:val="00F671A4"/>
    <w:rsid w:val="00F734E4"/>
    <w:rsid w:val="00F866B3"/>
    <w:rsid w:val="00F8732C"/>
    <w:rsid w:val="00F91F58"/>
    <w:rsid w:val="00F9625A"/>
    <w:rsid w:val="00FA0853"/>
    <w:rsid w:val="00FA1F8E"/>
    <w:rsid w:val="00FB25B1"/>
    <w:rsid w:val="00FB4280"/>
    <w:rsid w:val="00FB4DFB"/>
    <w:rsid w:val="00FC112D"/>
    <w:rsid w:val="00FC1E2D"/>
    <w:rsid w:val="00FC78E2"/>
    <w:rsid w:val="00FD3392"/>
    <w:rsid w:val="00FD4D45"/>
    <w:rsid w:val="00FE45D2"/>
    <w:rsid w:val="00FE4DC5"/>
    <w:rsid w:val="00FE5C26"/>
    <w:rsid w:val="00FF1C8B"/>
    <w:rsid w:val="00FF4840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22AF"/>
  <w15:docId w15:val="{CE5E187E-F001-4F26-BCB8-D494BF4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ED"/>
    <w:rPr>
      <w:b/>
      <w:bCs/>
    </w:rPr>
  </w:style>
  <w:style w:type="character" w:styleId="Emphasis">
    <w:name w:val="Emphasis"/>
    <w:basedOn w:val="DefaultParagraphFont"/>
    <w:uiPriority w:val="20"/>
    <w:qFormat/>
    <w:rsid w:val="001E07ED"/>
    <w:rPr>
      <w:i/>
      <w:iCs/>
    </w:rPr>
  </w:style>
  <w:style w:type="paragraph" w:styleId="ListParagraph">
    <w:name w:val="List Paragraph"/>
    <w:basedOn w:val="Normal"/>
    <w:uiPriority w:val="34"/>
    <w:qFormat/>
    <w:rsid w:val="00ED7D2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74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AE"/>
  </w:style>
  <w:style w:type="paragraph" w:styleId="Footer">
    <w:name w:val="footer"/>
    <w:basedOn w:val="Normal"/>
    <w:link w:val="Foot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F591-52D6-4B15-8622-59C4F318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S. Safaryan</dc:creator>
  <cp:lastModifiedBy>Anna A. Kocharyan</cp:lastModifiedBy>
  <cp:revision>2</cp:revision>
  <cp:lastPrinted>2020-09-18T05:14:00Z</cp:lastPrinted>
  <dcterms:created xsi:type="dcterms:W3CDTF">2020-09-23T12:01:00Z</dcterms:created>
  <dcterms:modified xsi:type="dcterms:W3CDTF">2020-09-23T12:01:00Z</dcterms:modified>
</cp:coreProperties>
</file>